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A7" w:rsidRPr="00634C5B" w:rsidRDefault="001C21A7" w:rsidP="001C21A7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Бу</w:t>
      </w:r>
      <w:bookmarkStart w:id="0" w:name="_GoBack"/>
      <w:bookmarkEnd w:id="0"/>
      <w:r w:rsidRPr="00634C5B">
        <w:rPr>
          <w:rFonts w:cs="Times New Roman"/>
          <w:color w:val="000000"/>
          <w:szCs w:val="24"/>
          <w:shd w:val="clear" w:color="auto" w:fill="FFFFFF"/>
        </w:rPr>
        <w:t>рик Валерия Алексеевна  3-1 19005</w:t>
      </w:r>
    </w:p>
    <w:p w:rsidR="001C21A7" w:rsidRPr="00634C5B" w:rsidRDefault="001C21A7" w:rsidP="001C21A7">
      <w:pPr>
        <w:pStyle w:val="a"/>
        <w:numPr>
          <w:ilvl w:val="0"/>
          <w:numId w:val="15"/>
        </w:numPr>
        <w:spacing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Радецкая Екатерина Андреевна, 3-26, 19208</w:t>
      </w:r>
    </w:p>
    <w:p w:rsidR="001C21A7" w:rsidRPr="00634C5B" w:rsidRDefault="001C21A7" w:rsidP="001C21A7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Фокина Анастасия Евгеньевна 2-3</w:t>
      </w:r>
    </w:p>
    <w:p w:rsidR="001C21A7" w:rsidRPr="00634C5B" w:rsidRDefault="001C21A7" w:rsidP="001C21A7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Дзюба Дмитрий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Олегович</w:t>
      </w:r>
      <w:r w:rsidRPr="00634C5B">
        <w:rPr>
          <w:rFonts w:cs="Times New Roman"/>
          <w:color w:val="000000"/>
          <w:szCs w:val="24"/>
        </w:rPr>
        <w:t xml:space="preserve"> 4</w:t>
      </w:r>
      <w:r w:rsidRPr="00634C5B">
        <w:rPr>
          <w:rFonts w:cs="Times New Roman"/>
          <w:color w:val="000000"/>
          <w:szCs w:val="24"/>
          <w:shd w:val="clear" w:color="auto" w:fill="FFFFFF"/>
        </w:rPr>
        <w:t>-46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18682</w:t>
      </w:r>
    </w:p>
    <w:p w:rsidR="001C21A7" w:rsidRPr="00634C5B" w:rsidRDefault="001C21A7" w:rsidP="001C21A7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Кабешова Дарья  Александровна3-3А</w:t>
      </w:r>
    </w:p>
    <w:p w:rsidR="001C21A7" w:rsidRPr="00634C5B" w:rsidRDefault="001C21A7" w:rsidP="001C21A7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Охлопков Сергей Михайлович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4-46 18521</w:t>
      </w:r>
    </w:p>
    <w:p w:rsidR="001C21A7" w:rsidRPr="00634C5B" w:rsidRDefault="001C21A7" w:rsidP="001C21A7">
      <w:pPr>
        <w:pStyle w:val="a"/>
        <w:numPr>
          <w:ilvl w:val="0"/>
          <w:numId w:val="15"/>
        </w:numPr>
        <w:spacing w:after="160"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Солодухина Анастасия Романовна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3-48 19501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51" w:rsidRDefault="00586451" w:rsidP="00A96A10">
      <w:r>
        <w:separator/>
      </w:r>
    </w:p>
  </w:endnote>
  <w:endnote w:type="continuationSeparator" w:id="0">
    <w:p w:rsidR="00586451" w:rsidRDefault="00586451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51" w:rsidRDefault="00586451" w:rsidP="00A96A10">
      <w:r>
        <w:separator/>
      </w:r>
    </w:p>
  </w:footnote>
  <w:footnote w:type="continuationSeparator" w:id="0">
    <w:p w:rsidR="00586451" w:rsidRDefault="00586451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51F624B"/>
    <w:multiLevelType w:val="hybridMultilevel"/>
    <w:tmpl w:val="334C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80"/>
    <w:rsid w:val="000723BE"/>
    <w:rsid w:val="000C1873"/>
    <w:rsid w:val="000D4FF2"/>
    <w:rsid w:val="001C21A7"/>
    <w:rsid w:val="001E5334"/>
    <w:rsid w:val="002F05E4"/>
    <w:rsid w:val="00586451"/>
    <w:rsid w:val="00646E1F"/>
    <w:rsid w:val="007A1215"/>
    <w:rsid w:val="00841780"/>
    <w:rsid w:val="00886662"/>
    <w:rsid w:val="00976C9E"/>
    <w:rsid w:val="00A04F3A"/>
    <w:rsid w:val="00A16757"/>
    <w:rsid w:val="00A96A10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paragraph" w:styleId="af8">
    <w:name w:val="Normal (Web)"/>
    <w:basedOn w:val="a0"/>
    <w:uiPriority w:val="99"/>
    <w:semiHidden/>
    <w:unhideWhenUsed/>
    <w:rsid w:val="001C21A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paragraph" w:styleId="af8">
    <w:name w:val="Normal (Web)"/>
    <w:basedOn w:val="a0"/>
    <w:uiPriority w:val="99"/>
    <w:semiHidden/>
    <w:unhideWhenUsed/>
    <w:rsid w:val="001C21A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E8F0-7EFD-450F-BD56-C760F129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2022-01-26T07:31:00Z</dcterms:created>
  <dcterms:modified xsi:type="dcterms:W3CDTF">2022-01-26T07:33:00Z</dcterms:modified>
</cp:coreProperties>
</file>