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D0A" w14:textId="5E18BDAF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C1D9E34" w14:textId="5B731607" w:rsidR="004701FE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433652"/>
      <w:r w:rsidRPr="00CC3A65">
        <w:rPr>
          <w:rFonts w:ascii="Times New Roman" w:hAnsi="Times New Roman" w:cs="Times New Roman"/>
          <w:b/>
          <w:bCs/>
          <w:sz w:val="24"/>
          <w:szCs w:val="24"/>
        </w:rPr>
        <w:t>Международный конкурс постеров на</w:t>
      </w:r>
      <w:r w:rsidR="00311D85" w:rsidRPr="00311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 xml:space="preserve">родном и 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66794A" w14:textId="2F35B868" w:rsidR="00E26D8B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«В память о Победе</w:t>
      </w:r>
      <w:r w:rsidR="00E26D8B" w:rsidRPr="00CC3A6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256FB">
        <w:rPr>
          <w:rFonts w:ascii="Times New Roman" w:hAnsi="Times New Roman" w:cs="Times New Roman"/>
          <w:b/>
          <w:bCs/>
          <w:sz w:val="24"/>
          <w:szCs w:val="24"/>
        </w:rPr>
        <w:t xml:space="preserve"> - 2024</w:t>
      </w:r>
    </w:p>
    <w:p w14:paraId="6C47F1DC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6701" w14:textId="77777777" w:rsidR="00E26D8B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CC3A6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71C4AD3" w14:textId="0E01580B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>1.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30564198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Международный конкурс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4701FE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 «В память о Победе» </w:t>
      </w:r>
      <w:bookmarkEnd w:id="1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(далее Конкурс) </w:t>
      </w:r>
      <w:r w:rsidRPr="00CC3A65">
        <w:rPr>
          <w:rFonts w:ascii="Times New Roman" w:hAnsi="Times New Roman" w:cs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  <w:r w:rsidR="00D751FD" w:rsidRPr="00CC3A65">
        <w:rPr>
          <w:rFonts w:ascii="Times New Roman" w:hAnsi="Times New Roman" w:cs="Times New Roman"/>
          <w:sz w:val="24"/>
          <w:szCs w:val="24"/>
        </w:rPr>
        <w:t>Организатором Конкурса является кафедра интенсивного изучения английского</w:t>
      </w:r>
      <w:r w:rsidR="00311D8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D751FD" w:rsidRPr="00CC3A65">
        <w:rPr>
          <w:rFonts w:ascii="Times New Roman" w:hAnsi="Times New Roman" w:cs="Times New Roman"/>
          <w:sz w:val="24"/>
          <w:szCs w:val="24"/>
        </w:rPr>
        <w:t>.</w:t>
      </w:r>
    </w:p>
    <w:p w14:paraId="6C69F49D" w14:textId="3B32ED9B" w:rsidR="004701FE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1.2. Участниками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C3A6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B14E3">
        <w:rPr>
          <w:rFonts w:ascii="Times New Roman" w:hAnsi="Times New Roman" w:cs="Times New Roman"/>
          <w:sz w:val="24"/>
          <w:szCs w:val="24"/>
        </w:rPr>
        <w:t>школьники</w:t>
      </w:r>
      <w:r w:rsidR="00E70EB1">
        <w:rPr>
          <w:rFonts w:ascii="Times New Roman" w:hAnsi="Times New Roman" w:cs="Times New Roman"/>
          <w:sz w:val="24"/>
          <w:szCs w:val="24"/>
        </w:rPr>
        <w:t>,</w:t>
      </w:r>
      <w:r w:rsidR="00FB14E3">
        <w:rPr>
          <w:rFonts w:ascii="Times New Roman" w:hAnsi="Times New Roman" w:cs="Times New Roman"/>
          <w:sz w:val="24"/>
          <w:szCs w:val="24"/>
        </w:rPr>
        <w:t xml:space="preserve"> </w:t>
      </w:r>
      <w:r w:rsidR="00E70EB1" w:rsidRPr="00E70EB1">
        <w:rPr>
          <w:rFonts w:ascii="Times New Roman" w:hAnsi="Times New Roman" w:cs="Times New Roman"/>
          <w:sz w:val="24"/>
          <w:szCs w:val="24"/>
        </w:rPr>
        <w:t>студент</w:t>
      </w:r>
      <w:r w:rsidR="00E70EB1">
        <w:rPr>
          <w:rFonts w:ascii="Times New Roman" w:hAnsi="Times New Roman" w:cs="Times New Roman"/>
          <w:sz w:val="24"/>
          <w:szCs w:val="24"/>
        </w:rPr>
        <w:t>ы</w:t>
      </w:r>
      <w:r w:rsidR="00E70EB1" w:rsidRPr="00E70EB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 w:cs="Times New Roman"/>
          <w:sz w:val="24"/>
          <w:szCs w:val="24"/>
        </w:rPr>
        <w:t xml:space="preserve"> </w:t>
      </w:r>
      <w:r w:rsidR="00FB14E3">
        <w:rPr>
          <w:rFonts w:ascii="Times New Roman" w:hAnsi="Times New Roman" w:cs="Times New Roman"/>
          <w:sz w:val="24"/>
          <w:szCs w:val="24"/>
        </w:rPr>
        <w:t xml:space="preserve">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обучающиеся высших учебных заведений. </w:t>
      </w:r>
    </w:p>
    <w:p w14:paraId="6000FBB0" w14:textId="1499AFCC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1.3. 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Содержание и тематика Конкурса – подготовка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D751FD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 с акцентом на знаковые события Великой Отечественной войны, подвиги героев войны, личные истории семьи.</w:t>
      </w:r>
    </w:p>
    <w:bookmarkEnd w:id="0"/>
    <w:p w14:paraId="2CA08D30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9AD57" w14:textId="77777777" w:rsidR="00D751FD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131433811"/>
      <w:r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D751FD"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Конкурса </w:t>
      </w:r>
    </w:p>
    <w:p w14:paraId="7CB7E1CD" w14:textId="697D25DF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="0094715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94715B" w:rsidRPr="00E8209C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охранение исторической памяти, </w:t>
      </w:r>
      <w:r w:rsidR="009471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оспитание молодежи в духе патриотизма и уважения к истории России.</w:t>
      </w:r>
    </w:p>
    <w:p w14:paraId="376B3918" w14:textId="1058139B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Развитие коммуникативных </w:t>
      </w:r>
      <w:r w:rsidR="00E26D8B"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умений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навыков обучающихся на 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родном и 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иностранном язык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>ах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A7E648B" w14:textId="2C3BBFA8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2.3. Развитие познавательной активности, навыков аналитического и критического мышления, раскрытие творческого потенциала обучающихся.</w:t>
      </w:r>
    </w:p>
    <w:p w14:paraId="2328639F" w14:textId="77777777" w:rsidR="00D751FD" w:rsidRPr="00CC3A65" w:rsidRDefault="00D751FD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83933" w14:textId="7C8252C2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3A65" w:rsidRPr="00CC3A65">
        <w:rPr>
          <w:rFonts w:ascii="Times New Roman" w:hAnsi="Times New Roman" w:cs="Times New Roman"/>
          <w:b/>
          <w:sz w:val="24"/>
          <w:szCs w:val="24"/>
        </w:rPr>
        <w:t xml:space="preserve">Требования и критерии оценки </w:t>
      </w:r>
    </w:p>
    <w:p w14:paraId="733422F2" w14:textId="02A89DE2" w:rsidR="00520FA6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3.1.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 К участию в Конкурсе принимаются постеры на 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 xml:space="preserve">родном или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, созданные одним автором или группой авторов.</w:t>
      </w:r>
    </w:p>
    <w:p w14:paraId="436ADE9E" w14:textId="396CEB11" w:rsidR="00520FA6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C3A65" w:rsidRPr="00CC3A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. Номинации Конкурса: </w:t>
      </w:r>
    </w:p>
    <w:p w14:paraId="06D71FD6" w14:textId="1704E622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знаковые события Великой Отечественной Войны</w:t>
      </w:r>
    </w:p>
    <w:p w14:paraId="4F106195" w14:textId="7777777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подвиги героев войны</w:t>
      </w:r>
    </w:p>
    <w:p w14:paraId="79AAA7DA" w14:textId="7327E9C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личные истории семьи</w:t>
      </w:r>
    </w:p>
    <w:p w14:paraId="5D407133" w14:textId="0E0735D0" w:rsidR="00520FA6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выдающиеся полководцы ВОВ</w:t>
      </w:r>
    </w:p>
    <w:p w14:paraId="580BEBDA" w14:textId="77777777" w:rsidR="001359E8" w:rsidRPr="005C2321" w:rsidRDefault="0014192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t>3.</w:t>
      </w:r>
      <w:r w:rsidR="00CC3A65" w:rsidRPr="00CC3A65">
        <w:rPr>
          <w:color w:val="000000"/>
        </w:rPr>
        <w:t>3</w:t>
      </w:r>
      <w:r w:rsidRPr="00CC3A65">
        <w:rPr>
          <w:color w:val="000000"/>
        </w:rPr>
        <w:t xml:space="preserve">. </w:t>
      </w:r>
      <w:r w:rsidR="00520FA6" w:rsidRPr="00CC3A65">
        <w:rPr>
          <w:color w:val="000000"/>
        </w:rPr>
        <w:t>Участник Конкурса заполняет заявку на участие</w:t>
      </w:r>
      <w:r w:rsidR="00937651">
        <w:rPr>
          <w:color w:val="000000"/>
        </w:rPr>
        <w:t xml:space="preserve"> и прикрепляет ссылку на постер</w:t>
      </w:r>
      <w:r w:rsidR="001359E8">
        <w:rPr>
          <w:color w:val="000000"/>
        </w:rPr>
        <w:t>:</w:t>
      </w:r>
    </w:p>
    <w:p w14:paraId="124AC278" w14:textId="2E2E1701" w:rsidR="005C2321" w:rsidRPr="005C2321" w:rsidRDefault="00000000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hyperlink r:id="rId5" w:history="1">
        <w:r w:rsidR="005C2321" w:rsidRPr="0058186C">
          <w:rPr>
            <w:rStyle w:val="a5"/>
            <w:lang w:val="en-US"/>
          </w:rPr>
          <w:t>https</w:t>
        </w:r>
        <w:r w:rsidR="005C2321" w:rsidRPr="0058186C">
          <w:rPr>
            <w:rStyle w:val="a5"/>
          </w:rPr>
          <w:t>://</w:t>
        </w:r>
        <w:r w:rsidR="005C2321" w:rsidRPr="0058186C">
          <w:rPr>
            <w:rStyle w:val="a5"/>
            <w:lang w:val="en-US"/>
          </w:rPr>
          <w:t>docs</w:t>
        </w:r>
        <w:r w:rsidR="005C2321" w:rsidRPr="0058186C">
          <w:rPr>
            <w:rStyle w:val="a5"/>
          </w:rPr>
          <w:t>.</w:t>
        </w:r>
        <w:r w:rsidR="005C2321" w:rsidRPr="0058186C">
          <w:rPr>
            <w:rStyle w:val="a5"/>
            <w:lang w:val="en-US"/>
          </w:rPr>
          <w:t>google</w:t>
        </w:r>
        <w:r w:rsidR="005C2321" w:rsidRPr="0058186C">
          <w:rPr>
            <w:rStyle w:val="a5"/>
          </w:rPr>
          <w:t>.</w:t>
        </w:r>
        <w:r w:rsidR="005C2321" w:rsidRPr="0058186C">
          <w:rPr>
            <w:rStyle w:val="a5"/>
            <w:lang w:val="en-US"/>
          </w:rPr>
          <w:t>com</w:t>
        </w:r>
        <w:r w:rsidR="005C2321" w:rsidRPr="0058186C">
          <w:rPr>
            <w:rStyle w:val="a5"/>
          </w:rPr>
          <w:t>/</w:t>
        </w:r>
        <w:r w:rsidR="005C2321" w:rsidRPr="0058186C">
          <w:rPr>
            <w:rStyle w:val="a5"/>
            <w:lang w:val="en-US"/>
          </w:rPr>
          <w:t>forms</w:t>
        </w:r>
        <w:r w:rsidR="005C2321" w:rsidRPr="0058186C">
          <w:rPr>
            <w:rStyle w:val="a5"/>
          </w:rPr>
          <w:t>/</w:t>
        </w:r>
        <w:r w:rsidR="005C2321" w:rsidRPr="0058186C">
          <w:rPr>
            <w:rStyle w:val="a5"/>
            <w:lang w:val="en-US"/>
          </w:rPr>
          <w:t>d</w:t>
        </w:r>
        <w:r w:rsidR="005C2321" w:rsidRPr="0058186C">
          <w:rPr>
            <w:rStyle w:val="a5"/>
          </w:rPr>
          <w:t>/1</w:t>
        </w:r>
        <w:r w:rsidR="005C2321" w:rsidRPr="0058186C">
          <w:rPr>
            <w:rStyle w:val="a5"/>
            <w:lang w:val="en-US"/>
          </w:rPr>
          <w:t>D</w:t>
        </w:r>
        <w:r w:rsidR="005C2321" w:rsidRPr="0058186C">
          <w:rPr>
            <w:rStyle w:val="a5"/>
          </w:rPr>
          <w:t>8</w:t>
        </w:r>
        <w:r w:rsidR="005C2321" w:rsidRPr="0058186C">
          <w:rPr>
            <w:rStyle w:val="a5"/>
            <w:lang w:val="en-US"/>
          </w:rPr>
          <w:t>tK</w:t>
        </w:r>
        <w:r w:rsidR="005C2321" w:rsidRPr="0058186C">
          <w:rPr>
            <w:rStyle w:val="a5"/>
          </w:rPr>
          <w:t>7</w:t>
        </w:r>
        <w:r w:rsidR="005C2321" w:rsidRPr="0058186C">
          <w:rPr>
            <w:rStyle w:val="a5"/>
            <w:lang w:val="en-US"/>
          </w:rPr>
          <w:t>UNJmL</w:t>
        </w:r>
        <w:r w:rsidR="005C2321" w:rsidRPr="0058186C">
          <w:rPr>
            <w:rStyle w:val="a5"/>
          </w:rPr>
          <w:t>82</w:t>
        </w:r>
        <w:r w:rsidR="005C2321" w:rsidRPr="0058186C">
          <w:rPr>
            <w:rStyle w:val="a5"/>
            <w:lang w:val="en-US"/>
          </w:rPr>
          <w:t>EOImcdQgXxpa</w:t>
        </w:r>
        <w:r w:rsidR="005C2321" w:rsidRPr="0058186C">
          <w:rPr>
            <w:rStyle w:val="a5"/>
          </w:rPr>
          <w:t>1</w:t>
        </w:r>
        <w:r w:rsidR="005C2321" w:rsidRPr="0058186C">
          <w:rPr>
            <w:rStyle w:val="a5"/>
            <w:lang w:val="en-US"/>
          </w:rPr>
          <w:t>DxfgOo</w:t>
        </w:r>
        <w:r w:rsidR="005C2321" w:rsidRPr="0058186C">
          <w:rPr>
            <w:rStyle w:val="a5"/>
          </w:rPr>
          <w:t>8</w:t>
        </w:r>
        <w:r w:rsidR="005C2321" w:rsidRPr="0058186C">
          <w:rPr>
            <w:rStyle w:val="a5"/>
            <w:lang w:val="en-US"/>
          </w:rPr>
          <w:t>fon</w:t>
        </w:r>
        <w:r w:rsidR="005C2321" w:rsidRPr="0058186C">
          <w:rPr>
            <w:rStyle w:val="a5"/>
          </w:rPr>
          <w:t>0126</w:t>
        </w:r>
        <w:r w:rsidR="005C2321" w:rsidRPr="0058186C">
          <w:rPr>
            <w:rStyle w:val="a5"/>
            <w:lang w:val="en-US"/>
          </w:rPr>
          <w:t>bqq</w:t>
        </w:r>
        <w:r w:rsidR="005C2321" w:rsidRPr="0058186C">
          <w:rPr>
            <w:rStyle w:val="a5"/>
          </w:rPr>
          <w:t>4/</w:t>
        </w:r>
        <w:r w:rsidR="005C2321" w:rsidRPr="0058186C">
          <w:rPr>
            <w:rStyle w:val="a5"/>
            <w:lang w:val="en-US"/>
          </w:rPr>
          <w:t>edit</w:t>
        </w:r>
      </w:hyperlink>
    </w:p>
    <w:p w14:paraId="5F0EA840" w14:textId="77777777" w:rsidR="005C2321" w:rsidRPr="005C2321" w:rsidRDefault="005C2321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bookmarkEnd w:id="2"/>
    <w:p w14:paraId="03015B4D" w14:textId="15D963E6" w:rsidR="00520FA6" w:rsidRDefault="00520FA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lastRenderedPageBreak/>
        <w:t xml:space="preserve">В Заявке автор(ы) даёт(ют) согласие на </w:t>
      </w:r>
      <w:r w:rsidR="00CC3A65" w:rsidRPr="00CC3A65">
        <w:rPr>
          <w:color w:val="000000"/>
        </w:rPr>
        <w:t xml:space="preserve">сбор и </w:t>
      </w:r>
      <w:r w:rsidRPr="00CC3A65">
        <w:rPr>
          <w:color w:val="000000"/>
        </w:rPr>
        <w:t xml:space="preserve">обработку персональных данных </w:t>
      </w:r>
      <w:r w:rsidR="00C75B5B">
        <w:rPr>
          <w:color w:val="000000"/>
        </w:rPr>
        <w:t xml:space="preserve">с целью организации и проведении конкурса </w:t>
      </w:r>
      <w:r w:rsidRPr="00CC3A65">
        <w:rPr>
          <w:color w:val="000000"/>
        </w:rPr>
        <w:t xml:space="preserve">и на размещение </w:t>
      </w:r>
      <w:r w:rsidR="00CC3A65" w:rsidRPr="00CC3A65">
        <w:rPr>
          <w:color w:val="000000"/>
        </w:rPr>
        <w:t xml:space="preserve">постера </w:t>
      </w:r>
      <w:r w:rsidRPr="00CC3A65">
        <w:rPr>
          <w:color w:val="000000"/>
        </w:rPr>
        <w:t>в ВК</w:t>
      </w:r>
      <w:r w:rsidR="00256E34">
        <w:rPr>
          <w:color w:val="000000"/>
        </w:rPr>
        <w:t>.</w:t>
      </w:r>
    </w:p>
    <w:p w14:paraId="7CE3A570" w14:textId="0894EB09" w:rsidR="00256E34" w:rsidRDefault="00256E34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</w:t>
      </w:r>
      <w:r w:rsidRPr="00AD2493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должна </w:t>
      </w:r>
      <w:r w:rsidRPr="00AD2493">
        <w:rPr>
          <w:rFonts w:ascii="Times New Roman" w:hAnsi="Times New Roman" w:cs="Times New Roman"/>
          <w:sz w:val="24"/>
          <w:szCs w:val="24"/>
        </w:rPr>
        <w:t xml:space="preserve">соответствовать тематике </w:t>
      </w:r>
      <w:r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Pr="00AD2493">
        <w:rPr>
          <w:rFonts w:ascii="Times New Roman" w:hAnsi="Times New Roman" w:cs="Times New Roman"/>
          <w:sz w:val="24"/>
          <w:szCs w:val="24"/>
        </w:rPr>
        <w:t>содержать уникальную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AD2493">
        <w:rPr>
          <w:rFonts w:ascii="Times New Roman" w:hAnsi="Times New Roman" w:cs="Times New Roman"/>
          <w:sz w:val="24"/>
          <w:szCs w:val="24"/>
        </w:rPr>
        <w:t xml:space="preserve">представить оригинальный ракурс подачи общеизвестной </w:t>
      </w:r>
      <w:r w:rsidR="003B79FB" w:rsidRPr="00AD2493">
        <w:rPr>
          <w:rFonts w:ascii="Times New Roman" w:hAnsi="Times New Roman" w:cs="Times New Roman"/>
          <w:sz w:val="24"/>
          <w:szCs w:val="24"/>
        </w:rPr>
        <w:t>информации</w:t>
      </w:r>
      <w:r w:rsidR="003B79FB">
        <w:rPr>
          <w:rFonts w:ascii="Times New Roman" w:hAnsi="Times New Roman" w:cs="Times New Roman"/>
          <w:sz w:val="24"/>
          <w:szCs w:val="24"/>
        </w:rPr>
        <w:t xml:space="preserve">, </w:t>
      </w:r>
      <w:r w:rsidR="003B79FB" w:rsidRPr="00AD2493">
        <w:rPr>
          <w:rFonts w:ascii="Times New Roman" w:hAnsi="Times New Roman" w:cs="Times New Roman"/>
          <w:sz w:val="24"/>
          <w:szCs w:val="24"/>
        </w:rPr>
        <w:t>быть</w:t>
      </w:r>
      <w:r w:rsidRPr="00AD2493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2493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881144">
        <w:rPr>
          <w:rFonts w:ascii="Times New Roman" w:hAnsi="Times New Roman" w:cs="Times New Roman"/>
          <w:sz w:val="24"/>
          <w:szCs w:val="24"/>
        </w:rPr>
        <w:t xml:space="preserve"> хорошего качества, </w:t>
      </w:r>
      <w:r w:rsidRPr="00AD2493">
        <w:rPr>
          <w:rFonts w:ascii="Times New Roman" w:hAnsi="Times New Roman" w:cs="Times New Roman"/>
          <w:sz w:val="24"/>
          <w:szCs w:val="24"/>
        </w:rPr>
        <w:t xml:space="preserve">название файла должно содержать </w:t>
      </w:r>
      <w:r>
        <w:rPr>
          <w:rFonts w:ascii="Times New Roman" w:hAnsi="Times New Roman" w:cs="Times New Roman"/>
          <w:sz w:val="24"/>
          <w:szCs w:val="24"/>
        </w:rPr>
        <w:t xml:space="preserve">фамилию участника, работа может </w:t>
      </w:r>
      <w:r w:rsidRPr="00AD2493">
        <w:rPr>
          <w:rFonts w:ascii="Times New Roman" w:hAnsi="Times New Roman" w:cs="Times New Roman"/>
          <w:sz w:val="24"/>
          <w:szCs w:val="24"/>
        </w:rPr>
        <w:t>сочетать текст и графику/рисунки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A8B19" w14:textId="35F1911F" w:rsid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="00256E34">
        <w:rPr>
          <w:color w:val="000000"/>
        </w:rPr>
        <w:t>5</w:t>
      </w:r>
      <w:r>
        <w:rPr>
          <w:color w:val="000000"/>
        </w:rPr>
        <w:t>. Конкурсная комиссия оценивает работы по 10-балльной шкале за каждый критерий.</w:t>
      </w:r>
    </w:p>
    <w:p w14:paraId="75FAD96C" w14:textId="7DF0F199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Соответствие тематике конкурса по номинациям</w:t>
      </w:r>
    </w:p>
    <w:p w14:paraId="479C3DFC" w14:textId="17E163FB" w:rsid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7651">
        <w:rPr>
          <w:rFonts w:ascii="Times New Roman" w:hAnsi="Times New Roman"/>
          <w:sz w:val="24"/>
          <w:szCs w:val="24"/>
        </w:rPr>
        <w:t>Содержание (у</w:t>
      </w:r>
      <w:r w:rsidR="00CC3A65" w:rsidRPr="00937651">
        <w:rPr>
          <w:rFonts w:ascii="Times New Roman" w:hAnsi="Times New Roman"/>
          <w:sz w:val="24"/>
          <w:szCs w:val="24"/>
        </w:rPr>
        <w:t>никальность информации</w:t>
      </w:r>
      <w:r w:rsidRPr="00937651">
        <w:rPr>
          <w:rFonts w:ascii="Times New Roman" w:hAnsi="Times New Roman"/>
          <w:sz w:val="24"/>
          <w:szCs w:val="24"/>
        </w:rPr>
        <w:t xml:space="preserve"> или </w:t>
      </w:r>
      <w:r w:rsidR="00CC3A65" w:rsidRPr="00937651">
        <w:rPr>
          <w:rFonts w:ascii="Times New Roman" w:hAnsi="Times New Roman"/>
          <w:sz w:val="24"/>
          <w:szCs w:val="24"/>
        </w:rPr>
        <w:t>оригинальность изложения</w:t>
      </w:r>
      <w:r w:rsidRPr="00937651">
        <w:rPr>
          <w:rFonts w:ascii="Times New Roman" w:hAnsi="Times New Roman"/>
          <w:sz w:val="24"/>
          <w:szCs w:val="24"/>
        </w:rPr>
        <w:t xml:space="preserve"> общеизвестной информации</w:t>
      </w:r>
      <w:r>
        <w:rPr>
          <w:rFonts w:ascii="Times New Roman" w:hAnsi="Times New Roman"/>
          <w:sz w:val="24"/>
          <w:szCs w:val="24"/>
        </w:rPr>
        <w:t>).</w:t>
      </w:r>
    </w:p>
    <w:p w14:paraId="03A1BC9C" w14:textId="21B42AF9" w:rsidR="00CC3A65" w:rsidRP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C3A65" w:rsidRPr="00937651">
        <w:rPr>
          <w:rFonts w:ascii="Times New Roman" w:hAnsi="Times New Roman"/>
          <w:sz w:val="24"/>
          <w:szCs w:val="24"/>
        </w:rPr>
        <w:t>сность идеи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C3A65" w:rsidRPr="00937651">
        <w:rPr>
          <w:rFonts w:ascii="Times New Roman" w:hAnsi="Times New Roman"/>
          <w:sz w:val="24"/>
          <w:szCs w:val="24"/>
        </w:rPr>
        <w:t>информативность</w:t>
      </w:r>
      <w:r>
        <w:rPr>
          <w:rFonts w:ascii="Times New Roman" w:hAnsi="Times New Roman"/>
          <w:sz w:val="24"/>
          <w:szCs w:val="24"/>
        </w:rPr>
        <w:t>,</w:t>
      </w:r>
      <w:r w:rsidR="00CC3A65" w:rsidRPr="00937651">
        <w:rPr>
          <w:rFonts w:ascii="Times New Roman" w:hAnsi="Times New Roman"/>
          <w:sz w:val="24"/>
          <w:szCs w:val="24"/>
        </w:rPr>
        <w:t xml:space="preserve"> лаконичность</w:t>
      </w:r>
      <w:r>
        <w:rPr>
          <w:rFonts w:ascii="Times New Roman" w:hAnsi="Times New Roman"/>
          <w:sz w:val="24"/>
          <w:szCs w:val="24"/>
        </w:rPr>
        <w:t>.</w:t>
      </w:r>
    </w:p>
    <w:p w14:paraId="6ECD6278" w14:textId="3CC55FA3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Лингвистическая грамотность</w:t>
      </w:r>
      <w:r w:rsidR="00937651">
        <w:rPr>
          <w:rFonts w:ascii="Times New Roman" w:hAnsi="Times New Roman"/>
          <w:sz w:val="24"/>
          <w:szCs w:val="24"/>
        </w:rPr>
        <w:t>.</w:t>
      </w:r>
    </w:p>
    <w:p w14:paraId="05E2681E" w14:textId="1A1A3321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 xml:space="preserve">Техника исполнения (гармония цветового решения, эстетичность, гармония текста и изобразительных компонентов, </w:t>
      </w:r>
      <w:r>
        <w:rPr>
          <w:rFonts w:ascii="Times New Roman" w:hAnsi="Times New Roman"/>
          <w:sz w:val="24"/>
          <w:szCs w:val="24"/>
        </w:rPr>
        <w:t>с</w:t>
      </w:r>
      <w:r w:rsidRPr="00CC3A65">
        <w:rPr>
          <w:rFonts w:ascii="Times New Roman" w:hAnsi="Times New Roman"/>
          <w:sz w:val="24"/>
          <w:szCs w:val="24"/>
        </w:rPr>
        <w:t>ложность исполнения</w:t>
      </w:r>
      <w:r w:rsidR="00937651">
        <w:rPr>
          <w:rFonts w:ascii="Times New Roman" w:hAnsi="Times New Roman"/>
          <w:sz w:val="24"/>
          <w:szCs w:val="24"/>
        </w:rPr>
        <w:t>)</w:t>
      </w:r>
      <w:r w:rsidR="003B79FB">
        <w:rPr>
          <w:rFonts w:ascii="Times New Roman" w:hAnsi="Times New Roman"/>
          <w:sz w:val="24"/>
          <w:szCs w:val="24"/>
        </w:rPr>
        <w:t>.</w:t>
      </w:r>
    </w:p>
    <w:p w14:paraId="15DE7EF5" w14:textId="13B94217" w:rsidR="00CC3A65" w:rsidRP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69F09E9" w14:textId="2BA99C49" w:rsidR="00CC3A65" w:rsidRPr="00937651" w:rsidRDefault="00CC3A65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Hlk131433915"/>
      <w:r w:rsidRPr="00937651">
        <w:rPr>
          <w:rFonts w:ascii="Times New Roman" w:hAnsi="Times New Roman"/>
          <w:sz w:val="24"/>
          <w:szCs w:val="24"/>
        </w:rPr>
        <w:t>С</w:t>
      </w:r>
      <w:r w:rsidRPr="009376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роки проведения конкурса</w:t>
      </w:r>
    </w:p>
    <w:p w14:paraId="06202B35" w14:textId="1A33E0B9" w:rsidR="00CC3A65" w:rsidRPr="00CC3A65" w:rsidRDefault="00CC3A65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 2</w:t>
      </w:r>
      <w:r w:rsidR="005C2321" w:rsidRPr="005C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B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4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0</w:t>
      </w:r>
      <w:r w:rsidR="005C2321" w:rsidRPr="005C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</w:t>
      </w:r>
      <w:r w:rsidR="005C2321" w:rsidRPr="005C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23778BD6" w14:textId="7C3D7619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заявок: </w:t>
      </w:r>
      <w:bookmarkStart w:id="4" w:name="_Hlk130564268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30 апреля 202</w:t>
      </w:r>
      <w:r w:rsidR="00A4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4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</w:p>
    <w:p w14:paraId="7098D86D" w14:textId="63DE0024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экспертной комиссии: с 30 апреля по –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</w:t>
      </w:r>
      <w:r w:rsidR="00A4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</w:p>
    <w:p w14:paraId="32B3B5F9" w14:textId="7AADB15A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итогов Конкурса: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</w:t>
      </w:r>
      <w:r w:rsidR="00A4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</w:p>
    <w:p w14:paraId="2059FEAE" w14:textId="572A3B3C" w:rsidR="00520FA6" w:rsidRPr="00256E34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323064F8" w14:textId="32F115FA" w:rsidR="00937651" w:rsidRPr="00256E34" w:rsidRDefault="00937651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56E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награждения </w:t>
      </w:r>
    </w:p>
    <w:p w14:paraId="059E4701" w14:textId="77777777" w:rsidR="00937651" w:rsidRPr="00937651" w:rsidRDefault="00937651" w:rsidP="00881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041B" w14:textId="0FF1B589" w:rsid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победителях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призерах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конкурсная комиссия,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которо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 преподаватели </w:t>
      </w:r>
      <w:r w:rsidR="008068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ИГЭУ.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23A8F3D" w14:textId="376760A5" w:rsidR="00937651" w:rsidRP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Победителями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 являются участники,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которых набрали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наибольшее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баллов по оценкам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конкурсной комиссии.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Конкурса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второе, третье места в номинациях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</w:t>
      </w:r>
      <w:r w:rsidR="00E70EB1" w:rsidRPr="00E70EB1">
        <w:rPr>
          <w:rFonts w:ascii="Times New Roman" w:hAnsi="Times New Roman"/>
          <w:sz w:val="24"/>
          <w:szCs w:val="24"/>
        </w:rPr>
        <w:t xml:space="preserve"> </w:t>
      </w:r>
      <w:r w:rsidR="00E70EB1">
        <w:rPr>
          <w:rFonts w:ascii="Times New Roman" w:hAnsi="Times New Roman"/>
          <w:sz w:val="24"/>
          <w:szCs w:val="24"/>
        </w:rPr>
        <w:t xml:space="preserve">школьников, </w:t>
      </w:r>
      <w:r w:rsidR="00E70EB1" w:rsidRPr="00E70EB1">
        <w:rPr>
          <w:rFonts w:ascii="Times New Roman" w:hAnsi="Times New Roman"/>
          <w:sz w:val="24"/>
          <w:szCs w:val="24"/>
        </w:rPr>
        <w:t>студент</w:t>
      </w:r>
      <w:r w:rsidR="00E70EB1">
        <w:rPr>
          <w:rFonts w:ascii="Times New Roman" w:hAnsi="Times New Roman"/>
          <w:sz w:val="24"/>
          <w:szCs w:val="24"/>
        </w:rPr>
        <w:t>ов</w:t>
      </w:r>
      <w:r w:rsidR="00E70EB1" w:rsidRPr="00E70EB1">
        <w:rPr>
          <w:rFonts w:ascii="Times New Roman" w:hAnsi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/>
          <w:sz w:val="24"/>
          <w:szCs w:val="24"/>
        </w:rPr>
        <w:t xml:space="preserve"> и </w:t>
      </w:r>
      <w:r w:rsidR="00E70EB1" w:rsidRPr="00CC3A65">
        <w:rPr>
          <w:rFonts w:ascii="Times New Roman" w:hAnsi="Times New Roman"/>
          <w:sz w:val="24"/>
          <w:szCs w:val="24"/>
        </w:rPr>
        <w:t>обучающих</w:t>
      </w:r>
      <w:r w:rsidR="00E70EB1">
        <w:rPr>
          <w:rFonts w:ascii="Times New Roman" w:hAnsi="Times New Roman"/>
          <w:sz w:val="24"/>
          <w:szCs w:val="24"/>
        </w:rPr>
        <w:t>ся</w:t>
      </w:r>
      <w:r w:rsidR="00E70EB1" w:rsidRPr="00CC3A65">
        <w:rPr>
          <w:rFonts w:ascii="Times New Roman" w:hAnsi="Times New Roman"/>
          <w:sz w:val="24"/>
          <w:szCs w:val="24"/>
        </w:rPr>
        <w:t xml:space="preserve"> высших учебных заведений</w:t>
      </w:r>
      <w:r w:rsidR="00C75B5B">
        <w:rPr>
          <w:rFonts w:ascii="Times New Roman" w:hAnsi="Times New Roman"/>
          <w:sz w:val="24"/>
          <w:szCs w:val="24"/>
        </w:rPr>
        <w:t xml:space="preserve"> в авторском или групповом исполнении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может отметить работы, не занявшие призовые места.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Победители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награждаются грамотами и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быть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ВК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сохранение</w:t>
      </w:r>
      <w:r w:rsidR="00FB1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авторства.</w:t>
      </w:r>
    </w:p>
    <w:p w14:paraId="471D9790" w14:textId="77777777" w:rsidR="005C2321" w:rsidRPr="00A40594" w:rsidRDefault="005C2321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131433977"/>
    </w:p>
    <w:p w14:paraId="6BD67228" w14:textId="2A4F813C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  <w:r w:rsidR="00C7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Тюрина Светлана Юрьевна </w:t>
      </w:r>
      <w:hyperlink r:id="rId6" w:history="1"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1999@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5"/>
    <w:p w14:paraId="549380E9" w14:textId="77777777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1144" w:rsidRPr="0088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575"/>
    <w:multiLevelType w:val="multilevel"/>
    <w:tmpl w:val="46A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2EEA"/>
    <w:multiLevelType w:val="multilevel"/>
    <w:tmpl w:val="EFC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5A4"/>
    <w:multiLevelType w:val="multilevel"/>
    <w:tmpl w:val="303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431F0"/>
    <w:multiLevelType w:val="multilevel"/>
    <w:tmpl w:val="15EC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57279"/>
    <w:multiLevelType w:val="multilevel"/>
    <w:tmpl w:val="3C8AF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FF7"/>
    <w:multiLevelType w:val="multilevel"/>
    <w:tmpl w:val="DE1EB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A4A20"/>
    <w:multiLevelType w:val="multilevel"/>
    <w:tmpl w:val="FAEE48C4"/>
    <w:lvl w:ilvl="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419113D"/>
    <w:multiLevelType w:val="hybridMultilevel"/>
    <w:tmpl w:val="BD2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62F8"/>
    <w:multiLevelType w:val="multilevel"/>
    <w:tmpl w:val="314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C06EF"/>
    <w:multiLevelType w:val="hybridMultilevel"/>
    <w:tmpl w:val="3B26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0836">
    <w:abstractNumId w:val="5"/>
  </w:num>
  <w:num w:numId="2" w16cid:durableId="1132862361">
    <w:abstractNumId w:val="6"/>
  </w:num>
  <w:num w:numId="3" w16cid:durableId="1810435506">
    <w:abstractNumId w:val="4"/>
  </w:num>
  <w:num w:numId="4" w16cid:durableId="165950112">
    <w:abstractNumId w:val="3"/>
  </w:num>
  <w:num w:numId="5" w16cid:durableId="2050689004">
    <w:abstractNumId w:val="10"/>
  </w:num>
  <w:num w:numId="6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8" w16cid:durableId="285939088">
    <w:abstractNumId w:val="11"/>
  </w:num>
  <w:num w:numId="9" w16cid:durableId="1986467813">
    <w:abstractNumId w:val="2"/>
  </w:num>
  <w:num w:numId="10" w16cid:durableId="1735077829">
    <w:abstractNumId w:val="0"/>
  </w:num>
  <w:num w:numId="11" w16cid:durableId="2067800424">
    <w:abstractNumId w:val="9"/>
  </w:num>
  <w:num w:numId="12" w16cid:durableId="1706369590">
    <w:abstractNumId w:val="8"/>
  </w:num>
  <w:num w:numId="13" w16cid:durableId="55754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0256FB"/>
    <w:rsid w:val="001359E8"/>
    <w:rsid w:val="00141926"/>
    <w:rsid w:val="001D39EB"/>
    <w:rsid w:val="00241974"/>
    <w:rsid w:val="00256E34"/>
    <w:rsid w:val="002A50ED"/>
    <w:rsid w:val="00311D85"/>
    <w:rsid w:val="003B79FB"/>
    <w:rsid w:val="004701FE"/>
    <w:rsid w:val="00520FA6"/>
    <w:rsid w:val="005C2321"/>
    <w:rsid w:val="00703D8B"/>
    <w:rsid w:val="007923C0"/>
    <w:rsid w:val="008068FC"/>
    <w:rsid w:val="00881144"/>
    <w:rsid w:val="00937651"/>
    <w:rsid w:val="0094715B"/>
    <w:rsid w:val="00A40594"/>
    <w:rsid w:val="00B92DC3"/>
    <w:rsid w:val="00C75B5B"/>
    <w:rsid w:val="00CA0BBB"/>
    <w:rsid w:val="00CC3A65"/>
    <w:rsid w:val="00D751FD"/>
    <w:rsid w:val="00D93F8E"/>
    <w:rsid w:val="00E26D8B"/>
    <w:rsid w:val="00E70EB1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DB8"/>
  <w15:chartTrackingRefBased/>
  <w15:docId w15:val="{AC1EE7A5-8C4C-483C-8051-BFA76F1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D8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0FA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81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11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https://docs.google.com/forms/d/1D8tK7UNJmL82EOImcdQgXxpa1DxfgOo8fon0126bqq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2024-03-25T12:15:00Z</dcterms:created>
  <dcterms:modified xsi:type="dcterms:W3CDTF">2024-03-25T12:29:00Z</dcterms:modified>
</cp:coreProperties>
</file>