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B11E" w14:textId="77777777" w:rsidR="00A574EA" w:rsidRPr="00E8209C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Положение </w:t>
      </w:r>
    </w:p>
    <w:p w14:paraId="2C00BEEA" w14:textId="4708E3F0" w:rsidR="00A574EA" w:rsidRPr="00A574EA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II</w:t>
      </w:r>
      <w:r w:rsid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I</w:t>
      </w:r>
      <w:r w:rsidRPr="00A574E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Международный конкурс письменного перевода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- 202</w:t>
      </w:r>
      <w:r w:rsid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</w:p>
    <w:p w14:paraId="72241266" w14:textId="7E162557" w:rsidR="00A574EA" w:rsidRPr="00E8209C" w:rsidRDefault="00A574EA" w:rsidP="00F700A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574E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посвящён 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Международн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ому д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н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ю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переводчика</w:t>
      </w:r>
      <w:r w:rsidR="001A0A03" w:rsidRPr="00A574E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и 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культурному наследию народов России</w:t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1A0A03" w:rsidRPr="001A0A0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</w:p>
    <w:p w14:paraId="6CE2CE4F" w14:textId="77777777" w:rsidR="00A574EA" w:rsidRPr="00E8209C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Общие положения</w:t>
      </w:r>
    </w:p>
    <w:p w14:paraId="5411A542" w14:textId="77777777" w:rsidR="00A574EA" w:rsidRPr="00E8209C" w:rsidRDefault="00A574EA" w:rsidP="00A574EA">
      <w:pPr>
        <w:widowControl w:val="0"/>
        <w:suppressAutoHyphens/>
        <w:spacing w:after="0" w:line="240" w:lineRule="auto"/>
        <w:ind w:left="357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A98844" w14:textId="610C01AC" w:rsidR="00A574EA" w:rsidRPr="00F700A3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0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честь Международного дня переводчика</w:t>
      </w:r>
      <w:r w:rsidR="00F700A3" w:rsidRPr="00F7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70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r w:rsidR="00F700A3" w:rsidRPr="00F700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700A3" w:rsidRPr="00F700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 культурному наследию народов России</w:t>
      </w:r>
      <w:r w:rsidRPr="00F7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DD8952" w14:textId="60D68B8C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8209C">
        <w:rPr>
          <w:rFonts w:ascii="Times New Roman" w:eastAsia="Times New Roman" w:hAnsi="Times New Roman" w:cs="Times New Roman"/>
          <w:sz w:val="24"/>
          <w:szCs w:val="24"/>
        </w:rPr>
        <w:t>Ивановский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В.И. Ленина. </w:t>
      </w:r>
    </w:p>
    <w:p w14:paraId="76E9E8ED" w14:textId="77777777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Участниками конкурса являются студенты нелингвистических вузов.</w:t>
      </w:r>
    </w:p>
    <w:p w14:paraId="0699B9A6" w14:textId="77777777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Настоящее Положение определяет порядок организации и проведения конкурса.</w:t>
      </w:r>
    </w:p>
    <w:p w14:paraId="5273B7FF" w14:textId="77777777" w:rsidR="00A574EA" w:rsidRPr="00E8209C" w:rsidRDefault="00A574EA" w:rsidP="00A574EA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C668F4C" w14:textId="77777777" w:rsidR="00A574EA" w:rsidRPr="00E8209C" w:rsidRDefault="00A574EA" w:rsidP="00A574EA">
      <w:pPr>
        <w:keepNext/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2.Цели и задачи конкурса</w:t>
      </w:r>
    </w:p>
    <w:p w14:paraId="45943266" w14:textId="77777777" w:rsidR="00A574EA" w:rsidRPr="00E8209C" w:rsidRDefault="00A574EA" w:rsidP="00A574EA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5E3A16" w14:textId="77777777" w:rsidR="00A574EA" w:rsidRPr="00E8209C" w:rsidRDefault="00A574EA" w:rsidP="00A574EA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Целью конкурса является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исторической памяти, 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привлечение внимания студентов высших учебных заведений к вопросам перевода общественно-политических текстов, повышение качества перевода текстов, развитие социокультурных, иноязычных, переводческих и лингвистических компетенций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76E73F52" w14:textId="77777777" w:rsidR="00A574EA" w:rsidRPr="00E8209C" w:rsidRDefault="00A574EA" w:rsidP="00A574EA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Задачей конкурса является совершенствование навыков письменного перевода.</w:t>
      </w:r>
    </w:p>
    <w:p w14:paraId="20752B1F" w14:textId="77777777" w:rsidR="00A574EA" w:rsidRPr="00E8209C" w:rsidRDefault="00A574EA" w:rsidP="00A574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14:paraId="4A040154" w14:textId="77777777" w:rsidR="00A574EA" w:rsidRPr="00E8209C" w:rsidRDefault="00A574EA" w:rsidP="00A574EA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Сроки проведения конкурса</w:t>
      </w:r>
    </w:p>
    <w:p w14:paraId="16B3CEC8" w14:textId="77777777" w:rsidR="00A574EA" w:rsidRPr="00E8209C" w:rsidRDefault="00A574EA" w:rsidP="00A57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108B47" w14:textId="52B24848" w:rsidR="00A574EA" w:rsidRDefault="00A574EA" w:rsidP="00A57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Сроки проведения: с 1</w:t>
      </w:r>
      <w:r w:rsidR="00F700A3">
        <w:rPr>
          <w:rFonts w:ascii="Times New Roman" w:hAnsi="Times New Roman" w:cs="Times New Roman"/>
          <w:sz w:val="24"/>
          <w:szCs w:val="24"/>
        </w:rPr>
        <w:t>5</w:t>
      </w:r>
      <w:r w:rsidRPr="00E8209C">
        <w:rPr>
          <w:rFonts w:ascii="Times New Roman" w:hAnsi="Times New Roman" w:cs="Times New Roman"/>
          <w:sz w:val="24"/>
          <w:szCs w:val="24"/>
        </w:rPr>
        <w:t>.09.2</w:t>
      </w:r>
      <w:r w:rsidR="00F700A3">
        <w:rPr>
          <w:rFonts w:ascii="Times New Roman" w:hAnsi="Times New Roman" w:cs="Times New Roman"/>
          <w:sz w:val="24"/>
          <w:szCs w:val="24"/>
        </w:rPr>
        <w:t>2</w:t>
      </w:r>
      <w:r w:rsidRPr="00E8209C">
        <w:rPr>
          <w:rFonts w:ascii="Times New Roman" w:hAnsi="Times New Roman" w:cs="Times New Roman"/>
          <w:sz w:val="24"/>
          <w:szCs w:val="24"/>
        </w:rPr>
        <w:t xml:space="preserve"> по 30.09.2</w:t>
      </w:r>
      <w:r w:rsidR="00F700A3">
        <w:rPr>
          <w:rFonts w:ascii="Times New Roman" w:hAnsi="Times New Roman" w:cs="Times New Roman"/>
          <w:sz w:val="24"/>
          <w:szCs w:val="24"/>
        </w:rPr>
        <w:t>2</w:t>
      </w:r>
    </w:p>
    <w:p w14:paraId="14BBD440" w14:textId="77777777" w:rsidR="00A574EA" w:rsidRPr="00E8209C" w:rsidRDefault="00A574EA" w:rsidP="00A57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4A3C" w14:textId="05A11ADF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1</w:t>
      </w:r>
      <w:r w:rsidR="00F700A3">
        <w:rPr>
          <w:rFonts w:ascii="Times New Roman" w:hAnsi="Times New Roman" w:cs="Times New Roman"/>
          <w:sz w:val="24"/>
          <w:szCs w:val="24"/>
        </w:rPr>
        <w:t>5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2</w:t>
      </w:r>
      <w:r w:rsidR="00F700A3">
        <w:rPr>
          <w:rFonts w:ascii="Times New Roman" w:hAnsi="Times New Roman" w:cs="Times New Roman"/>
          <w:sz w:val="24"/>
          <w:szCs w:val="24"/>
        </w:rPr>
        <w:t>8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выполнение перевода</w:t>
      </w:r>
    </w:p>
    <w:p w14:paraId="5F8E8F00" w14:textId="7D6EFC84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До 2</w:t>
      </w:r>
      <w:r w:rsidR="00F700A3">
        <w:rPr>
          <w:rFonts w:ascii="Times New Roman" w:hAnsi="Times New Roman" w:cs="Times New Roman"/>
          <w:sz w:val="24"/>
          <w:szCs w:val="24"/>
        </w:rPr>
        <w:t>8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прием конкурсных работ</w:t>
      </w:r>
    </w:p>
    <w:p w14:paraId="7B10DD78" w14:textId="455C82F3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2</w:t>
      </w:r>
      <w:r w:rsidR="00F700A3">
        <w:rPr>
          <w:rFonts w:ascii="Times New Roman" w:hAnsi="Times New Roman" w:cs="Times New Roman"/>
          <w:sz w:val="24"/>
          <w:szCs w:val="24"/>
        </w:rPr>
        <w:t>8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E72">
        <w:rPr>
          <w:rFonts w:ascii="Times New Roman" w:hAnsi="Times New Roman" w:cs="Times New Roman"/>
          <w:sz w:val="24"/>
          <w:szCs w:val="24"/>
        </w:rPr>
        <w:t>– 29 сентября – работа конкурсной комиссии</w:t>
      </w:r>
    </w:p>
    <w:p w14:paraId="510D4911" w14:textId="77777777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30 сентября - подведение итогов</w:t>
      </w:r>
    </w:p>
    <w:p w14:paraId="05B8F06A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C0D1" w14:textId="77777777" w:rsidR="00A574EA" w:rsidRPr="00E8209C" w:rsidRDefault="00A574EA" w:rsidP="00A5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4. Требования к выполнению конкурсных работ</w:t>
      </w:r>
    </w:p>
    <w:p w14:paraId="4950CF24" w14:textId="77777777" w:rsidR="00A574EA" w:rsidRPr="00E8209C" w:rsidRDefault="00A574EA" w:rsidP="00A5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78147" w14:textId="77777777" w:rsidR="00A574EA" w:rsidRPr="00E8209C" w:rsidRDefault="00A574EA" w:rsidP="00A574EA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Перевод должен соответствовать смысловому и стилистическому содержанию оригинала, а также языковым и стилистическим нормам русского языка.  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52975B88" w14:textId="77777777" w:rsidR="00A574EA" w:rsidRPr="00E8209C" w:rsidRDefault="00A574EA" w:rsidP="00A574EA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Победителями являются участники, работы которых набрали наибольшее количество баллов по оценкам конкурсной комиссии. По итогам устанавлива</w:t>
      </w:r>
      <w:r>
        <w:rPr>
          <w:rFonts w:ascii="Times New Roman" w:hAnsi="Times New Roman" w:cs="Times New Roman"/>
          <w:sz w:val="24"/>
          <w:szCs w:val="24"/>
        </w:rPr>
        <w:t xml:space="preserve">ются призовые места и определяются победители. </w:t>
      </w:r>
      <w:r w:rsidRPr="00E8209C">
        <w:rPr>
          <w:rFonts w:ascii="Times New Roman" w:hAnsi="Times New Roman" w:cs="Times New Roman"/>
          <w:sz w:val="24"/>
          <w:szCs w:val="24"/>
        </w:rPr>
        <w:t>Жюри может принять особое решение, касающееся поощрения участников.</w:t>
      </w:r>
    </w:p>
    <w:p w14:paraId="139F48F9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183EC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B5C6" w14:textId="77777777" w:rsidR="00A574EA" w:rsidRPr="00E8209C" w:rsidRDefault="00A574EA" w:rsidP="00A574EA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Процедура представления работ на конкурс</w:t>
      </w:r>
    </w:p>
    <w:p w14:paraId="586039E1" w14:textId="77777777" w:rsidR="00A574EA" w:rsidRPr="00FC698B" w:rsidRDefault="00A574EA" w:rsidP="00A574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995B7B" w14:textId="4CD319B6" w:rsidR="00A574EA" w:rsidRPr="00E8209C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Прием конкурсных работ осуществляется с </w:t>
      </w:r>
      <w:r w:rsidRPr="00E8209C">
        <w:rPr>
          <w:rFonts w:ascii="Times New Roman" w:hAnsi="Times New Roman" w:cs="Times New Roman"/>
          <w:sz w:val="24"/>
          <w:szCs w:val="24"/>
        </w:rPr>
        <w:t>1</w:t>
      </w:r>
      <w:r w:rsidR="00F700A3">
        <w:rPr>
          <w:rFonts w:ascii="Times New Roman" w:hAnsi="Times New Roman" w:cs="Times New Roman"/>
          <w:sz w:val="24"/>
          <w:szCs w:val="24"/>
        </w:rPr>
        <w:t>5</w:t>
      </w:r>
      <w:r w:rsidRPr="00E8209C">
        <w:rPr>
          <w:rFonts w:ascii="Times New Roman" w:hAnsi="Times New Roman" w:cs="Times New Roman"/>
          <w:sz w:val="24"/>
          <w:szCs w:val="24"/>
        </w:rPr>
        <w:t xml:space="preserve"> сентября – 2</w:t>
      </w:r>
      <w:r w:rsidR="00F700A3">
        <w:rPr>
          <w:rFonts w:ascii="Times New Roman" w:hAnsi="Times New Roman" w:cs="Times New Roman"/>
          <w:sz w:val="24"/>
          <w:szCs w:val="24"/>
        </w:rPr>
        <w:t>8</w:t>
      </w:r>
      <w:r w:rsidRPr="00E8209C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F700A3">
        <w:rPr>
          <w:rFonts w:ascii="Times New Roman" w:hAnsi="Times New Roman" w:cs="Times New Roman"/>
          <w:sz w:val="24"/>
          <w:szCs w:val="24"/>
        </w:rPr>
        <w:t>2</w:t>
      </w:r>
      <w:r w:rsidRPr="00E8209C">
        <w:rPr>
          <w:rFonts w:ascii="Times New Roman" w:hAnsi="Times New Roman" w:cs="Times New Roman"/>
          <w:sz w:val="24"/>
          <w:szCs w:val="24"/>
        </w:rPr>
        <w:t>.</w:t>
      </w:r>
    </w:p>
    <w:p w14:paraId="5C57695B" w14:textId="7586B3D4" w:rsidR="00A574EA" w:rsidRPr="00E8209C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онкурсн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ую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работ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отправить на адрес:</w:t>
      </w: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427984EF" w14:textId="77777777" w:rsidR="00A574EA" w:rsidRPr="00E8209C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ТЕМЕ 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письма указать «Конкурс. ФИО»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4AED9B5E" w14:textId="3E02DEA7" w:rsidR="00A574EA" w:rsidRPr="00FC698B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Т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екст перевода должен быть в формате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doc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шрифт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Times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New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Roman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</w:t>
      </w:r>
      <w:r w:rsidR="00F700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полуторный интервал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поля 2 см.</w:t>
      </w:r>
      <w:r w:rsidRPr="00A574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Название файл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«Иванов А.А.»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186E371F" w14:textId="77777777" w:rsidR="00A574EA" w:rsidRPr="00FC698B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Конкурсная комиссия оставляет за собой право отклонить конкурсные работы, не соответствующие требованиям, указанным в настоящем положении.</w:t>
      </w:r>
    </w:p>
    <w:p w14:paraId="57456F29" w14:textId="77777777" w:rsidR="00A574EA" w:rsidRPr="00FC698B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Работы оцениваются в порядке и по методикам, утвержденным конкурсной комиссией.</w:t>
      </w:r>
    </w:p>
    <w:p w14:paraId="1DC65C00" w14:textId="77777777" w:rsidR="00A574EA" w:rsidRPr="00FC698B" w:rsidRDefault="00A574EA" w:rsidP="00A574EA">
      <w:pPr>
        <w:widowControl w:val="0"/>
        <w:suppressAutoHyphens/>
        <w:spacing w:after="0" w:line="240" w:lineRule="auto"/>
        <w:ind w:left="96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C43940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081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Контакты</w:t>
      </w:r>
    </w:p>
    <w:p w14:paraId="4CB2A00D" w14:textId="77777777" w:rsidR="00A574EA" w:rsidRDefault="00A574EA" w:rsidP="00A574E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Тюрина Светлана Юрьевна – </w:t>
      </w:r>
      <w:hyperlink r:id="rId6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7BB2EEBB" w14:textId="77777777" w:rsidR="00A574EA" w:rsidRPr="00E8209C" w:rsidRDefault="00A574EA" w:rsidP="00A574EA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40FCE0" w14:textId="77777777" w:rsidR="00A574EA" w:rsidRPr="009E3E72" w:rsidRDefault="00A574EA" w:rsidP="00A574EA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B561E5D" w14:textId="77777777" w:rsidR="00965FA5" w:rsidRDefault="00965FA5"/>
    <w:sectPr w:rsidR="00965FA5" w:rsidSect="006228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2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4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05429298">
    <w:abstractNumId w:val="0"/>
  </w:num>
  <w:num w:numId="2" w16cid:durableId="1389105972">
    <w:abstractNumId w:val="1"/>
  </w:num>
  <w:num w:numId="3" w16cid:durableId="1903053460">
    <w:abstractNumId w:val="3"/>
  </w:num>
  <w:num w:numId="4" w16cid:durableId="135487679">
    <w:abstractNumId w:val="2"/>
  </w:num>
  <w:num w:numId="5" w16cid:durableId="88266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A"/>
    <w:rsid w:val="001A0A03"/>
    <w:rsid w:val="00965FA5"/>
    <w:rsid w:val="00A574EA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3859"/>
  <w15:chartTrackingRefBased/>
  <w15:docId w15:val="{994458D9-4C89-41C3-9D6D-7950E67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4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2022-09-12T15:18:00Z</dcterms:created>
  <dcterms:modified xsi:type="dcterms:W3CDTF">2022-09-12T15:21:00Z</dcterms:modified>
</cp:coreProperties>
</file>