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804" w:rsidRDefault="00F4112A" w:rsidP="00941D49">
      <w:pPr>
        <w:jc w:val="center"/>
      </w:pPr>
      <w:r>
        <w:t>ПОЛОЖЕНИЕ</w:t>
      </w:r>
    </w:p>
    <w:p w:rsidR="00F4112A" w:rsidRDefault="00F4112A" w:rsidP="00941D49">
      <w:pPr>
        <w:jc w:val="center"/>
      </w:pPr>
      <w:r>
        <w:t>О</w:t>
      </w:r>
      <w:r w:rsidR="00390B6D">
        <w:t xml:space="preserve"> конкурсе ораторов (далее </w:t>
      </w:r>
      <w:r>
        <w:t>К</w:t>
      </w:r>
      <w:r w:rsidR="00390B6D">
        <w:t>О</w:t>
      </w:r>
      <w:r>
        <w:t xml:space="preserve">), который </w:t>
      </w:r>
      <w:proofErr w:type="gramStart"/>
      <w:r>
        <w:t xml:space="preserve">пройдет </w:t>
      </w:r>
      <w:r w:rsidR="00390B6D">
        <w:t xml:space="preserve"> </w:t>
      </w:r>
      <w:r w:rsidR="00941D49">
        <w:t>_</w:t>
      </w:r>
      <w:proofErr w:type="gramEnd"/>
      <w:r w:rsidR="00941D49">
        <w:t>______________________________</w:t>
      </w:r>
      <w:r w:rsidR="00390B6D">
        <w:t xml:space="preserve">                                            </w:t>
      </w:r>
      <w:r>
        <w:t>года</w:t>
      </w:r>
      <w:r w:rsidR="005B256F">
        <w:t xml:space="preserve"> и посвящен 100-летию со дня образования Ивановской </w:t>
      </w:r>
      <w:r w:rsidR="00941D49">
        <w:t>области</w:t>
      </w:r>
    </w:p>
    <w:p w:rsidR="00F4112A" w:rsidRDefault="00F4112A" w:rsidP="00F4112A">
      <w:pPr>
        <w:pStyle w:val="a3"/>
        <w:numPr>
          <w:ilvl w:val="0"/>
          <w:numId w:val="1"/>
        </w:numPr>
      </w:pPr>
      <w:r>
        <w:t>К</w:t>
      </w:r>
      <w:r w:rsidR="00384F46">
        <w:t>О</w:t>
      </w:r>
      <w:r>
        <w:t xml:space="preserve"> проводится с целью повышения интереса молодежи к изучению английского языка, повышения осведомленности о насущных проблемах современного общества, политики</w:t>
      </w:r>
      <w:r w:rsidR="00390B6D">
        <w:t xml:space="preserve"> </w:t>
      </w:r>
      <w:proofErr w:type="gramStart"/>
      <w:r w:rsidR="00390B6D">
        <w:t>политологии</w:t>
      </w:r>
      <w:r>
        <w:t xml:space="preserve">,  </w:t>
      </w:r>
      <w:r w:rsidR="00390B6D">
        <w:t>социальных</w:t>
      </w:r>
      <w:proofErr w:type="gramEnd"/>
      <w:r w:rsidR="00390B6D">
        <w:t xml:space="preserve"> и гуманитарных науках</w:t>
      </w:r>
      <w:r>
        <w:t>, с целью развития навыков студентов публичного выступления и ведения дискуссии в рамках парламентской процедуры и  норм этикета;</w:t>
      </w:r>
    </w:p>
    <w:p w:rsidR="00F4112A" w:rsidRDefault="00F4112A" w:rsidP="00F4112A">
      <w:pPr>
        <w:pStyle w:val="a3"/>
        <w:numPr>
          <w:ilvl w:val="0"/>
          <w:numId w:val="1"/>
        </w:numPr>
      </w:pPr>
      <w:r>
        <w:t>Рабочий язык К</w:t>
      </w:r>
      <w:r w:rsidR="00390B6D">
        <w:t>О</w:t>
      </w:r>
      <w:r>
        <w:t xml:space="preserve"> – английский;</w:t>
      </w:r>
    </w:p>
    <w:p w:rsidR="00F4112A" w:rsidRDefault="00390B6D" w:rsidP="00F4112A">
      <w:pPr>
        <w:pStyle w:val="a3"/>
        <w:numPr>
          <w:ilvl w:val="0"/>
          <w:numId w:val="1"/>
        </w:numPr>
      </w:pPr>
      <w:r>
        <w:t xml:space="preserve">Участником конкурса ораторов может стать учащийся старших классов общеобразовательной школы, </w:t>
      </w:r>
      <w:proofErr w:type="gramStart"/>
      <w:r>
        <w:t>а  также</w:t>
      </w:r>
      <w:proofErr w:type="gramEnd"/>
      <w:r>
        <w:t xml:space="preserve"> студент вуза</w:t>
      </w:r>
      <w:r w:rsidR="00E74894">
        <w:t xml:space="preserve">. </w:t>
      </w:r>
      <w:r w:rsidR="00F4112A">
        <w:t xml:space="preserve">Адрес регистрации и коммуникации </w:t>
      </w:r>
      <w:hyperlink r:id="rId5" w:history="1">
        <w:r w:rsidR="00F4112A" w:rsidRPr="0081193E">
          <w:rPr>
            <w:rStyle w:val="a4"/>
            <w:lang w:val="en-US"/>
          </w:rPr>
          <w:t>ttaganova</w:t>
        </w:r>
        <w:r w:rsidR="00F4112A" w:rsidRPr="00F4112A">
          <w:rPr>
            <w:rStyle w:val="a4"/>
          </w:rPr>
          <w:t>@</w:t>
        </w:r>
        <w:r w:rsidR="00F4112A" w:rsidRPr="0081193E">
          <w:rPr>
            <w:rStyle w:val="a4"/>
            <w:lang w:val="en-US"/>
          </w:rPr>
          <w:t>mail</w:t>
        </w:r>
        <w:r w:rsidR="00F4112A" w:rsidRPr="00F4112A">
          <w:rPr>
            <w:rStyle w:val="a4"/>
          </w:rPr>
          <w:t>.</w:t>
        </w:r>
        <w:proofErr w:type="spellStart"/>
        <w:r w:rsidR="00F4112A" w:rsidRPr="0081193E">
          <w:rPr>
            <w:rStyle w:val="a4"/>
            <w:lang w:val="en-US"/>
          </w:rPr>
          <w:t>ru</w:t>
        </w:r>
        <w:proofErr w:type="spellEnd"/>
      </w:hyperlink>
      <w:r w:rsidR="00F4112A">
        <w:t>, контактное лицо –</w:t>
      </w:r>
      <w:proofErr w:type="spellStart"/>
      <w:r w:rsidR="00F4112A">
        <w:t>Таганова</w:t>
      </w:r>
      <w:proofErr w:type="spellEnd"/>
      <w:r w:rsidR="00F4112A">
        <w:t xml:space="preserve"> Татьяна Александровна</w:t>
      </w:r>
    </w:p>
    <w:p w:rsidR="00F4112A" w:rsidRDefault="00E74894" w:rsidP="00F4112A">
      <w:pPr>
        <w:pStyle w:val="a3"/>
        <w:numPr>
          <w:ilvl w:val="0"/>
          <w:numId w:val="1"/>
        </w:numPr>
      </w:pPr>
      <w:r>
        <w:t>Процедура проведения: участникам выдается</w:t>
      </w:r>
      <w:r w:rsidR="00941D49">
        <w:t xml:space="preserve"> одна</w:t>
      </w:r>
      <w:r>
        <w:t xml:space="preserve"> тема непосредственно перед началом конкурса. В специально отведенной аудитории участники проводят 10 минут, после чего выступают по предложенной теме. Порядок выступления определяются жеребьевкой. После каждых трех речей аудитория может задать вопросы участникам. Ответы на вопросы оцениваются отдельно. </w:t>
      </w:r>
      <w:r w:rsidR="00941D49">
        <w:t>Продолжительность 1 речи – до 2-х минут.</w:t>
      </w:r>
    </w:p>
    <w:p w:rsidR="00E74894" w:rsidRDefault="00E74894" w:rsidP="00F4112A">
      <w:pPr>
        <w:pStyle w:val="a3"/>
        <w:numPr>
          <w:ilvl w:val="0"/>
          <w:numId w:val="1"/>
        </w:numPr>
      </w:pPr>
      <w:r>
        <w:t>Жюри конкурса состоит из специалистов по английскому языку, риторике, а также специалист</w:t>
      </w:r>
      <w:r w:rsidR="00941D49">
        <w:t>ов</w:t>
      </w:r>
      <w:r>
        <w:t xml:space="preserve"> в области гуманитарных знаний. </w:t>
      </w:r>
    </w:p>
    <w:p w:rsidR="00E74894" w:rsidRDefault="00E74894" w:rsidP="00F4112A">
      <w:pPr>
        <w:pStyle w:val="a3"/>
        <w:numPr>
          <w:ilvl w:val="0"/>
          <w:numId w:val="1"/>
        </w:numPr>
      </w:pPr>
      <w:r>
        <w:t>Оценивание проводится по следующим критериям, каждый из которых оценивается в 10 баллов: содержание; английский язык</w:t>
      </w:r>
      <w:r w:rsidR="00185A89">
        <w:t xml:space="preserve"> (лексико-грамматическое наполнения, фонетическое и интонационное оформление)</w:t>
      </w:r>
      <w:r>
        <w:t>; средства удержания внимания</w:t>
      </w:r>
      <w:r w:rsidR="00185A89">
        <w:t>, работа с аудиторией</w:t>
      </w:r>
      <w:r>
        <w:t xml:space="preserve"> (зрительный контакт, интонация, риторические вопросы и </w:t>
      </w:r>
      <w:proofErr w:type="spellStart"/>
      <w:r>
        <w:t>тд</w:t>
      </w:r>
      <w:proofErr w:type="spellEnd"/>
      <w:r>
        <w:t>)</w:t>
      </w:r>
      <w:r w:rsidR="00941D49">
        <w:t>;</w:t>
      </w:r>
      <w:r>
        <w:t xml:space="preserve"> </w:t>
      </w:r>
      <w:r w:rsidR="00185A89">
        <w:t>убедительность и способность донести свою точку зрения до аудитории</w:t>
      </w:r>
      <w:r w:rsidR="00941D49">
        <w:t>;</w:t>
      </w:r>
      <w:r w:rsidR="00185A89">
        <w:t xml:space="preserve"> ответы на вопросы. Максимум – 50 баллов. С критериями оценивания участники могут ознакомиться по желанию. </w:t>
      </w:r>
    </w:p>
    <w:p w:rsidR="004E3104" w:rsidRDefault="004E3104" w:rsidP="00F4112A">
      <w:pPr>
        <w:pStyle w:val="a3"/>
        <w:numPr>
          <w:ilvl w:val="0"/>
          <w:numId w:val="1"/>
        </w:numPr>
      </w:pPr>
      <w:r w:rsidRPr="00384F46">
        <w:rPr>
          <w:b/>
          <w:u w:val="single"/>
        </w:rPr>
        <w:t>Тематика заданий</w:t>
      </w:r>
      <w:r>
        <w:t xml:space="preserve">: </w:t>
      </w:r>
      <w:r w:rsidR="00941D49">
        <w:t xml:space="preserve">История создания Ивановской области; города и памятники Ивановской области; Органы законодательной, исполнительной и судебной власти Ивановской области, правительство Ивановской области; </w:t>
      </w:r>
      <w:r w:rsidR="00384F46">
        <w:t>вузы Ивановской области, студенческая жизнь; образование и культура Ивановской области</w:t>
      </w:r>
    </w:p>
    <w:p w:rsidR="009D20AE" w:rsidRDefault="009D20AE" w:rsidP="00F4112A">
      <w:pPr>
        <w:pStyle w:val="a3"/>
        <w:numPr>
          <w:ilvl w:val="0"/>
          <w:numId w:val="1"/>
        </w:numPr>
      </w:pPr>
      <w:r>
        <w:t>Участникам выдаются сертификаты участия;</w:t>
      </w:r>
      <w:r w:rsidR="00384F46">
        <w:t xml:space="preserve"> победители получают особые сертификаты.</w:t>
      </w:r>
    </w:p>
    <w:p w:rsidR="009D20AE" w:rsidRDefault="00384F46" w:rsidP="00F4112A">
      <w:pPr>
        <w:pStyle w:val="a3"/>
        <w:numPr>
          <w:ilvl w:val="0"/>
          <w:numId w:val="1"/>
        </w:numPr>
      </w:pPr>
      <w:r>
        <w:t xml:space="preserve">Ответственной за проведение </w:t>
      </w:r>
      <w:r w:rsidR="009D20AE">
        <w:t>К</w:t>
      </w:r>
      <w:r>
        <w:t>О</w:t>
      </w:r>
      <w:r w:rsidR="009D20AE">
        <w:t xml:space="preserve"> является кафедра английского языка факультета </w:t>
      </w:r>
      <w:proofErr w:type="gramStart"/>
      <w:r w:rsidR="009D20AE">
        <w:t>РГФ  Ивановского</w:t>
      </w:r>
      <w:proofErr w:type="gramEnd"/>
      <w:r w:rsidR="009D20AE">
        <w:t xml:space="preserve"> государственного университета (зав. кафедрой Е.А.  </w:t>
      </w:r>
      <w:proofErr w:type="spellStart"/>
      <w:r w:rsidR="009D20AE">
        <w:t>Вансяцкая</w:t>
      </w:r>
      <w:proofErr w:type="spellEnd"/>
      <w:r w:rsidR="009D20AE">
        <w:t xml:space="preserve">). </w:t>
      </w:r>
    </w:p>
    <w:p w:rsidR="009D20AE" w:rsidRDefault="009D20AE"/>
    <w:p w:rsidR="009D20AE" w:rsidRDefault="009D20AE"/>
    <w:p w:rsidR="009D20AE" w:rsidRDefault="009D20AE">
      <w:r>
        <w:t>Оргкомитет:</w:t>
      </w:r>
    </w:p>
    <w:p w:rsidR="009D20AE" w:rsidRPr="009D20AE" w:rsidRDefault="009D20AE" w:rsidP="009D20AE">
      <w:pPr>
        <w:spacing w:after="0" w:line="240" w:lineRule="auto"/>
        <w:ind w:left="142" w:hanging="142"/>
        <w:jc w:val="both"/>
        <w:rPr>
          <w:rFonts w:ascii="Times New Roman" w:eastAsia="Times New Roman" w:hAnsi="Times New Roman" w:cs="Times New Roman"/>
          <w:bCs/>
          <w:sz w:val="24"/>
          <w:szCs w:val="24"/>
          <w:lang w:eastAsia="ru-RU"/>
        </w:rPr>
      </w:pPr>
    </w:p>
    <w:p w:rsidR="009D20AE" w:rsidRPr="009D20AE" w:rsidRDefault="009D20AE" w:rsidP="009D20AE">
      <w:pPr>
        <w:spacing w:after="0" w:line="240" w:lineRule="auto"/>
        <w:ind w:left="142" w:hanging="142"/>
        <w:jc w:val="both"/>
        <w:rPr>
          <w:rFonts w:ascii="Times New Roman" w:eastAsia="Times New Roman" w:hAnsi="Times New Roman" w:cs="Times New Roman"/>
          <w:bCs/>
          <w:sz w:val="24"/>
          <w:szCs w:val="24"/>
          <w:lang w:eastAsia="ru-RU"/>
        </w:rPr>
      </w:pPr>
      <w:proofErr w:type="spellStart"/>
      <w:r w:rsidRPr="009D20AE">
        <w:rPr>
          <w:rFonts w:ascii="Times New Roman" w:eastAsia="Times New Roman" w:hAnsi="Times New Roman" w:cs="Times New Roman"/>
          <w:bCs/>
          <w:sz w:val="24"/>
          <w:szCs w:val="24"/>
          <w:lang w:eastAsia="ru-RU"/>
        </w:rPr>
        <w:t>Вансяцкая</w:t>
      </w:r>
      <w:proofErr w:type="spellEnd"/>
      <w:r w:rsidRPr="009D20AE">
        <w:rPr>
          <w:rFonts w:ascii="Times New Roman" w:eastAsia="Times New Roman" w:hAnsi="Times New Roman" w:cs="Times New Roman"/>
          <w:bCs/>
          <w:sz w:val="24"/>
          <w:szCs w:val="24"/>
          <w:lang w:eastAsia="ru-RU"/>
        </w:rPr>
        <w:t xml:space="preserve"> Е.А.  –заведующая кафедрой английского языка</w:t>
      </w:r>
    </w:p>
    <w:p w:rsidR="009D20AE" w:rsidRDefault="009D20AE" w:rsidP="00384F46">
      <w:pPr>
        <w:spacing w:after="0" w:line="240" w:lineRule="auto"/>
        <w:ind w:left="142" w:hanging="142"/>
        <w:jc w:val="both"/>
      </w:pPr>
      <w:proofErr w:type="spellStart"/>
      <w:r w:rsidRPr="009D20AE">
        <w:rPr>
          <w:rFonts w:ascii="Times New Roman" w:eastAsia="Times New Roman" w:hAnsi="Times New Roman" w:cs="Times New Roman"/>
          <w:bCs/>
          <w:sz w:val="24"/>
          <w:szCs w:val="24"/>
          <w:lang w:eastAsia="ru-RU"/>
        </w:rPr>
        <w:t>Таганова</w:t>
      </w:r>
      <w:proofErr w:type="spellEnd"/>
      <w:r w:rsidRPr="009D20AE">
        <w:rPr>
          <w:rFonts w:ascii="Times New Roman" w:eastAsia="Times New Roman" w:hAnsi="Times New Roman" w:cs="Times New Roman"/>
          <w:bCs/>
          <w:sz w:val="24"/>
          <w:szCs w:val="24"/>
          <w:lang w:eastAsia="ru-RU"/>
        </w:rPr>
        <w:t xml:space="preserve"> Т.А. – доцент кафедры английского языка</w:t>
      </w:r>
      <w:bookmarkStart w:id="0" w:name="_GoBack"/>
      <w:bookmarkEnd w:id="0"/>
    </w:p>
    <w:sectPr w:rsidR="009D2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27CCC"/>
    <w:multiLevelType w:val="hybridMultilevel"/>
    <w:tmpl w:val="141496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2186F18"/>
    <w:multiLevelType w:val="hybridMultilevel"/>
    <w:tmpl w:val="5D20F3A2"/>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71DE2"/>
    <w:multiLevelType w:val="hybridMultilevel"/>
    <w:tmpl w:val="52E44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956E4E"/>
    <w:multiLevelType w:val="hybridMultilevel"/>
    <w:tmpl w:val="3C70E98E"/>
    <w:lvl w:ilvl="0" w:tplc="E7540344">
      <w:start w:val="1"/>
      <w:numFmt w:val="upperRoman"/>
      <w:lvlText w:val="%1."/>
      <w:lvlJc w:val="left"/>
      <w:pPr>
        <w:tabs>
          <w:tab w:val="num" w:pos="1080"/>
        </w:tabs>
        <w:ind w:left="1080" w:hanging="7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C7F5E6D"/>
    <w:multiLevelType w:val="hybridMultilevel"/>
    <w:tmpl w:val="748A497E"/>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F2112"/>
    <w:multiLevelType w:val="hybridMultilevel"/>
    <w:tmpl w:val="D30C082C"/>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AA362E"/>
    <w:multiLevelType w:val="hybridMultilevel"/>
    <w:tmpl w:val="6F360E1E"/>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0C532B"/>
    <w:multiLevelType w:val="hybridMultilevel"/>
    <w:tmpl w:val="A0660EDC"/>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2A"/>
    <w:rsid w:val="00185A89"/>
    <w:rsid w:val="001A2AA7"/>
    <w:rsid w:val="00384F46"/>
    <w:rsid w:val="00390B6D"/>
    <w:rsid w:val="004A17B9"/>
    <w:rsid w:val="004E3104"/>
    <w:rsid w:val="005B256F"/>
    <w:rsid w:val="00696904"/>
    <w:rsid w:val="00804EB5"/>
    <w:rsid w:val="00941D49"/>
    <w:rsid w:val="009D20AE"/>
    <w:rsid w:val="00A95B22"/>
    <w:rsid w:val="00D35804"/>
    <w:rsid w:val="00E74894"/>
    <w:rsid w:val="00F41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39AD"/>
  <w15:chartTrackingRefBased/>
  <w15:docId w15:val="{0407C2B8-60F0-4A83-8058-E9660669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12A"/>
    <w:pPr>
      <w:ind w:left="720"/>
      <w:contextualSpacing/>
    </w:pPr>
  </w:style>
  <w:style w:type="character" w:styleId="a4">
    <w:name w:val="Hyperlink"/>
    <w:basedOn w:val="a0"/>
    <w:uiPriority w:val="99"/>
    <w:unhideWhenUsed/>
    <w:rsid w:val="00F4112A"/>
    <w:rPr>
      <w:color w:val="0563C1" w:themeColor="hyperlink"/>
      <w:u w:val="single"/>
    </w:rPr>
  </w:style>
  <w:style w:type="paragraph" w:customStyle="1" w:styleId="Default">
    <w:name w:val="Default"/>
    <w:link w:val="Default0"/>
    <w:rsid w:val="009D20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basedOn w:val="a0"/>
    <w:link w:val="Default"/>
    <w:rsid w:val="009D20AE"/>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5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tagan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367</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2017-12-11T17:57:00Z</dcterms:created>
  <dcterms:modified xsi:type="dcterms:W3CDTF">2017-12-11T18:13:00Z</dcterms:modified>
</cp:coreProperties>
</file>