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E45C" w14:textId="77777777" w:rsidR="009650C8" w:rsidRPr="009650C8" w:rsidRDefault="009650C8" w:rsidP="0096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60225C5C" w14:textId="77777777" w:rsidR="009650C8" w:rsidRPr="009650C8" w:rsidRDefault="009650C8" w:rsidP="0096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ораторов на английском языке</w:t>
      </w:r>
    </w:p>
    <w:p w14:paraId="213E2571" w14:textId="77777777" w:rsidR="009650C8" w:rsidRPr="009650C8" w:rsidRDefault="009650C8" w:rsidP="0096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F28BB" w14:textId="77777777" w:rsidR="009650C8" w:rsidRPr="009650C8" w:rsidRDefault="009650C8" w:rsidP="008805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Положения о конкурсе</w:t>
      </w:r>
    </w:p>
    <w:p w14:paraId="743A6F1D" w14:textId="77777777" w:rsidR="009650C8" w:rsidRPr="009650C8" w:rsidRDefault="009650C8" w:rsidP="007932F4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ораторов на английском языке (далее – Конкурс) является кафедра интенсивного изучения английского языка Ивановского государственного энергетического университета имени В.И. Ленина. </w:t>
      </w:r>
    </w:p>
    <w:p w14:paraId="00C59BEF" w14:textId="0CB0C598" w:rsidR="009650C8" w:rsidRPr="009650C8" w:rsidRDefault="009650C8" w:rsidP="007932F4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соревнование студентов в применении умений и навыков</w:t>
      </w:r>
      <w:r w:rsidRPr="009650C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выступления на английском языке.</w:t>
      </w:r>
    </w:p>
    <w:p w14:paraId="37FBBE9F" w14:textId="77777777" w:rsidR="009650C8" w:rsidRPr="009650C8" w:rsidRDefault="009650C8" w:rsidP="007932F4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являются студенты бакалавриата и магистратуры ИГЭУ, слушатели</w:t>
      </w:r>
      <w:r w:rsidRPr="009650C8">
        <w:rPr>
          <w:rFonts w:ascii="Times New Roman" w:eastAsia="Calibri" w:hAnsi="Times New Roman" w:cs="Times New Roman"/>
          <w:sz w:val="24"/>
          <w:szCs w:val="24"/>
        </w:rPr>
        <w:t xml:space="preserve"> ДПП «Переводчик в сфере профессиональной коммуникации» ИГЭУ и 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других ивановских вузов.</w:t>
      </w:r>
    </w:p>
    <w:p w14:paraId="4FCCA657" w14:textId="77777777" w:rsidR="009650C8" w:rsidRPr="009650C8" w:rsidRDefault="009650C8" w:rsidP="0088051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62EF8" w14:textId="2E483E82" w:rsidR="009650C8" w:rsidRPr="0088051D" w:rsidRDefault="009650C8" w:rsidP="0088051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14:paraId="6314D85A" w14:textId="0CA5C1F1" w:rsidR="009650C8" w:rsidRPr="009650C8" w:rsidRDefault="009650C8" w:rsidP="007932F4">
      <w:pPr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конкурс</w:t>
      </w:r>
      <w:r w:rsidR="009B3D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650C8">
        <w:rPr>
          <w:rFonts w:ascii="Times New Roman" w:eastAsia="Calibri" w:hAnsi="Times New Roman" w:cs="Times New Roman"/>
          <w:sz w:val="24"/>
          <w:szCs w:val="24"/>
        </w:rPr>
        <w:t xml:space="preserve">предоставить студентам 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возможность продемонстрировать навыки публичного выступления и высказать собственное мнение по актуальным проблемам современности в устной форме на английском языке.</w:t>
      </w:r>
    </w:p>
    <w:p w14:paraId="31BCE311" w14:textId="77777777" w:rsidR="009650C8" w:rsidRPr="009650C8" w:rsidRDefault="009650C8" w:rsidP="007932F4">
      <w:pPr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14:paraId="365FCC02" w14:textId="77777777" w:rsidR="009650C8" w:rsidRPr="009650C8" w:rsidRDefault="009650C8" w:rsidP="009650C8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Calibri" w:hAnsi="Times New Roman" w:cs="Times New Roman"/>
          <w:sz w:val="24"/>
          <w:szCs w:val="24"/>
        </w:rPr>
        <w:t>формирование активной гражданской позиции у студентов через осознание возможности влияния на общественные процессы посредством публичной речи;</w:t>
      </w:r>
    </w:p>
    <w:p w14:paraId="1422317C" w14:textId="77777777" w:rsidR="009650C8" w:rsidRPr="009650C8" w:rsidRDefault="009650C8" w:rsidP="009650C8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аналитического и научно-исследовательского подхода при подготовке публичного выступления;</w:t>
      </w:r>
    </w:p>
    <w:p w14:paraId="7ED123D5" w14:textId="77777777" w:rsidR="009650C8" w:rsidRPr="009650C8" w:rsidRDefault="009650C8" w:rsidP="009650C8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Calibri" w:hAnsi="Times New Roman" w:cs="Times New Roman"/>
          <w:sz w:val="24"/>
          <w:szCs w:val="24"/>
        </w:rPr>
        <w:t>вовлечение студентов в создание образцовых речевых выступлений, способных формировать мотивацию самосовершенствования в английской речи;</w:t>
      </w:r>
    </w:p>
    <w:p w14:paraId="38588EA7" w14:textId="77777777" w:rsidR="009650C8" w:rsidRPr="009650C8" w:rsidRDefault="009650C8" w:rsidP="009650C8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студентов.</w:t>
      </w:r>
    </w:p>
    <w:p w14:paraId="38656247" w14:textId="77777777" w:rsidR="009650C8" w:rsidRPr="009650C8" w:rsidRDefault="009650C8" w:rsidP="009650C8">
      <w:pPr>
        <w:tabs>
          <w:tab w:val="left" w:pos="0"/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80DD2" w14:textId="1274C89E" w:rsidR="009650C8" w:rsidRPr="00BD651D" w:rsidRDefault="009650C8" w:rsidP="00BD651D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конкурса</w:t>
      </w:r>
    </w:p>
    <w:p w14:paraId="1C63CA87" w14:textId="77777777" w:rsidR="007932F4" w:rsidRDefault="007932F4" w:rsidP="007932F4">
      <w:pPr>
        <w:tabs>
          <w:tab w:val="left" w:pos="0"/>
          <w:tab w:val="left" w:pos="851"/>
        </w:tabs>
        <w:spacing w:after="0" w:line="240" w:lineRule="auto"/>
        <w:ind w:left="164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58678" w14:textId="40F4EA68" w:rsidR="00B96BFA" w:rsidRPr="007908F6" w:rsidRDefault="00B96BFA" w:rsidP="00E013FD">
      <w:pPr>
        <w:pStyle w:val="a3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в онлайн формате на платформе Skype.</w:t>
      </w:r>
    </w:p>
    <w:p w14:paraId="6D469934" w14:textId="77777777" w:rsidR="00B96BFA" w:rsidRPr="00B96BFA" w:rsidRDefault="00B96BFA" w:rsidP="00B96BFA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Тематика Конкурса разрабатывается Оргкомитетом Конкурса.</w:t>
      </w:r>
    </w:p>
    <w:p w14:paraId="2CB6E477" w14:textId="4778CB94" w:rsidR="009650C8" w:rsidRDefault="00B96BFA" w:rsidP="00B96BFA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Оргкомитет организует проведение Конкурса, готовит все необходимые конкурсные документы, осуществляет </w:t>
      </w:r>
      <w:proofErr w:type="gramStart"/>
      <w:r w:rsidRPr="00B96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B96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подготовкой Конкурса, устанавливает порядок выступлений конкурсантов</w:t>
      </w:r>
      <w:bookmarkStart w:id="0" w:name="_Hlk8831533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1F3D658" w14:textId="1DF4F0B6" w:rsidR="00B96BFA" w:rsidRPr="007908F6" w:rsidRDefault="00B96BFA" w:rsidP="00B96BFA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 Конкурса предлагается выслать видеозапись выступления </w:t>
      </w:r>
      <w:proofErr w:type="gramStart"/>
      <w:r w:rsidRPr="00790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790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выбранной теме (Приложение 1).</w:t>
      </w:r>
    </w:p>
    <w:p w14:paraId="04584773" w14:textId="77777777" w:rsidR="006D1461" w:rsidRPr="006D1461" w:rsidRDefault="006D1461" w:rsidP="006D1461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выступления</w:t>
      </w:r>
      <w:r w:rsidRPr="006D1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необходимости участникам Конкурса разрешается воспользоваться любыми записями, сделанными на карточке размером 7.5х12.5 см.</w:t>
      </w:r>
    </w:p>
    <w:p w14:paraId="0026BAB2" w14:textId="6240BCDB" w:rsidR="00B96BFA" w:rsidRDefault="006D1461" w:rsidP="00B96BFA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выступления не должна превышать 6 минут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5CD91B3" w14:textId="77777777" w:rsidR="00065899" w:rsidRPr="00065899" w:rsidRDefault="00065899" w:rsidP="00065899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участник должен </w:t>
      </w:r>
      <w:proofErr w:type="gramStart"/>
      <w:r w:rsidRPr="0006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ответить</w:t>
      </w:r>
      <w:proofErr w:type="gramEnd"/>
      <w:r w:rsidRPr="0006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крайней мере на два вопроса, заданных членами жюри или другими конкурсантами.</w:t>
      </w:r>
    </w:p>
    <w:bookmarkEnd w:id="0"/>
    <w:p w14:paraId="15EE7109" w14:textId="77777777" w:rsidR="009650C8" w:rsidRPr="009650C8" w:rsidRDefault="009650C8" w:rsidP="00112111">
      <w:pPr>
        <w:tabs>
          <w:tab w:val="left" w:pos="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3194B" w14:textId="0D7250C4" w:rsidR="009650C8" w:rsidRPr="00BD651D" w:rsidRDefault="009650C8" w:rsidP="00BD651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14:paraId="13F4D46D" w14:textId="77777777" w:rsidR="00112111" w:rsidRPr="009650C8" w:rsidRDefault="00112111" w:rsidP="00112111">
      <w:pPr>
        <w:tabs>
          <w:tab w:val="left" w:pos="426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E46D6" w14:textId="77777777" w:rsidR="009650C8" w:rsidRPr="009650C8" w:rsidRDefault="009650C8" w:rsidP="009650C8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оценивается по 15-ти балльной шкале (</w:t>
      </w:r>
      <w:r w:rsidRPr="0096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4104B7E" w14:textId="77777777" w:rsidR="009650C8" w:rsidRPr="009650C8" w:rsidRDefault="009650C8" w:rsidP="009650C8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Критериями оценки публичного выступления являются:</w:t>
      </w:r>
    </w:p>
    <w:p w14:paraId="0113DAE4" w14:textId="2BBBD502" w:rsidR="009B3DDB" w:rsidRDefault="009B3DDB" w:rsidP="009650C8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9650C8" w:rsidRPr="009650C8">
        <w:rPr>
          <w:rFonts w:ascii="Times New Roman" w:eastAsia="Calibri" w:hAnsi="Times New Roman" w:cs="Times New Roman"/>
          <w:sz w:val="24"/>
          <w:szCs w:val="24"/>
        </w:rPr>
        <w:t xml:space="preserve">Содержание (компетентный анализ поставленной проблемы, соответствие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</w:p>
    <w:p w14:paraId="302D131E" w14:textId="37CD546F" w:rsidR="009650C8" w:rsidRPr="009650C8" w:rsidRDefault="009650C8" w:rsidP="009B3DDB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C8">
        <w:rPr>
          <w:rFonts w:ascii="Times New Roman" w:eastAsia="Calibri" w:hAnsi="Times New Roman" w:cs="Times New Roman"/>
          <w:sz w:val="24"/>
          <w:szCs w:val="24"/>
        </w:rPr>
        <w:t>содержания теме и цели выступления, аргументированность);</w:t>
      </w:r>
    </w:p>
    <w:p w14:paraId="4C432091" w14:textId="34C65590" w:rsidR="009650C8" w:rsidRPr="009650C8" w:rsidRDefault="009B3DDB" w:rsidP="009650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0C8" w:rsidRPr="009650C8">
        <w:rPr>
          <w:rFonts w:ascii="Times New Roman" w:eastAsia="Calibri" w:hAnsi="Times New Roman" w:cs="Times New Roman"/>
          <w:sz w:val="24"/>
          <w:szCs w:val="24"/>
        </w:rPr>
        <w:t>Структура (связность всех частей речи, логичность ее построения);</w:t>
      </w:r>
    </w:p>
    <w:p w14:paraId="46453D22" w14:textId="242EFB8E" w:rsidR="009650C8" w:rsidRPr="009650C8" w:rsidRDefault="009650C8" w:rsidP="009650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C8">
        <w:rPr>
          <w:rFonts w:ascii="Times New Roman" w:eastAsia="Calibri" w:hAnsi="Times New Roman" w:cs="Times New Roman"/>
          <w:sz w:val="24"/>
          <w:szCs w:val="24"/>
        </w:rPr>
        <w:t>Подача материала (произношение, логические паузы, убедительность</w:t>
      </w:r>
      <w:r w:rsidR="00BD651D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9470EC0" w14:textId="77777777" w:rsidR="009650C8" w:rsidRPr="009650C8" w:rsidRDefault="009650C8" w:rsidP="009650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C8">
        <w:rPr>
          <w:rFonts w:ascii="Times New Roman" w:eastAsia="Calibri" w:hAnsi="Times New Roman" w:cs="Times New Roman"/>
          <w:sz w:val="24"/>
          <w:szCs w:val="24"/>
        </w:rPr>
        <w:t>Ответы на вопросы (умение реагировать на интересные, сложные и не относящиеся к теме вопросы);</w:t>
      </w:r>
    </w:p>
    <w:p w14:paraId="660DCDF0" w14:textId="5B2D03B9" w:rsidR="009650C8" w:rsidRPr="009650C8" w:rsidRDefault="009650C8" w:rsidP="009650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C8">
        <w:rPr>
          <w:rFonts w:ascii="Times New Roman" w:eastAsia="Calibri" w:hAnsi="Times New Roman" w:cs="Times New Roman"/>
          <w:sz w:val="24"/>
          <w:szCs w:val="24"/>
        </w:rPr>
        <w:t>Грамматическая точность и разнообразие лексических средств (оценивается, как при подаче основного материала, так и при ответах на вопросы).</w:t>
      </w:r>
    </w:p>
    <w:p w14:paraId="03B609E7" w14:textId="77777777" w:rsidR="009650C8" w:rsidRPr="009650C8" w:rsidRDefault="009650C8" w:rsidP="009650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C8">
        <w:rPr>
          <w:rFonts w:ascii="Times New Roman" w:eastAsia="Calibri" w:hAnsi="Times New Roman" w:cs="Times New Roman"/>
          <w:sz w:val="24"/>
          <w:szCs w:val="24"/>
        </w:rPr>
        <w:t>Жюри оставляет за собой право снижения баллов за несоблюдение регламента.</w:t>
      </w:r>
    </w:p>
    <w:p w14:paraId="79A69172" w14:textId="77777777" w:rsidR="009650C8" w:rsidRPr="009650C8" w:rsidRDefault="009650C8" w:rsidP="009650C8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о победителях Конкурса принимает Жюри.</w:t>
      </w:r>
    </w:p>
    <w:p w14:paraId="13CD07DC" w14:textId="77777777" w:rsidR="004630B2" w:rsidRDefault="009650C8" w:rsidP="009650C8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Победителями Конкурса являются участники, выступления которых набрали наибольшее количество баллов по оценкам Жюри.  По итогам Конкурса устанавливается первое, второе и третье место, определяются победители </w:t>
      </w:r>
      <w:r w:rsidRPr="009650C8">
        <w:rPr>
          <w:rFonts w:ascii="Calibri" w:eastAsia="Calibri" w:hAnsi="Calibri" w:cs="Times New Roman"/>
        </w:rPr>
        <w:t xml:space="preserve">в  </w:t>
      </w:r>
      <w:r w:rsidRPr="009650C8">
        <w:rPr>
          <w:rFonts w:ascii="Times New Roman" w:eastAsia="Calibri" w:hAnsi="Times New Roman" w:cs="Times New Roman"/>
          <w:sz w:val="24"/>
          <w:szCs w:val="24"/>
        </w:rPr>
        <w:t xml:space="preserve">номинациях, соответствующих критериям оценки ораторского мастерства и тематике Конкурса. 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Конкурса может принять особое решение, касающееся поощрения участников. Жюри также может принять решение о </w:t>
      </w:r>
      <w:proofErr w:type="spellStart"/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неприсуждении</w:t>
      </w:r>
      <w:proofErr w:type="spellEnd"/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</w:t>
      </w:r>
    </w:p>
    <w:p w14:paraId="0626BAE7" w14:textId="4E328324" w:rsidR="009650C8" w:rsidRPr="009650C8" w:rsidRDefault="004630B2" w:rsidP="009650C8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присуждении приза зрительских симпатий принимается путем голосования после выставления конкурсных выступлений участников в </w:t>
      </w:r>
      <w:r w:rsidR="00A8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r w:rsidR="009650C8"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ИИАЯ.</w:t>
      </w:r>
    </w:p>
    <w:p w14:paraId="398033CD" w14:textId="77777777" w:rsidR="009650C8" w:rsidRPr="009650C8" w:rsidRDefault="009650C8" w:rsidP="009650C8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01CB0" w14:textId="02DDCA88" w:rsidR="009650C8" w:rsidRDefault="009650C8" w:rsidP="00BD651D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14:paraId="11AF7DB4" w14:textId="77777777" w:rsidR="00A82A8D" w:rsidRPr="009650C8" w:rsidRDefault="00A82A8D" w:rsidP="00A82A8D">
      <w:pPr>
        <w:tabs>
          <w:tab w:val="left" w:pos="426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93DEA" w14:textId="7CF98ECC" w:rsidR="009650C8" w:rsidRPr="009650C8" w:rsidRDefault="009650C8" w:rsidP="009650C8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Pr="00BD651D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27.11.2021.</w:t>
      </w:r>
    </w:p>
    <w:p w14:paraId="427919C4" w14:textId="4CB43FFC" w:rsidR="009650C8" w:rsidRPr="009650C8" w:rsidRDefault="009650C8" w:rsidP="009650C8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тем Конкурса </w:t>
      </w:r>
      <w:r w:rsidR="000258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88A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1C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1" w:name="_GoBack"/>
      <w:bookmarkEnd w:id="1"/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2C81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12C81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7272D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DE534A" w14:textId="027F6163" w:rsidR="009650C8" w:rsidRDefault="009650C8" w:rsidP="009650C8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заявок на участие в Конкурсе другими вузами – </w:t>
      </w:r>
      <w:r w:rsidR="0095788A" w:rsidRPr="00BD6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88A" w:rsidRPr="00BD65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D6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788A" w:rsidRPr="00BD651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D651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5788A" w:rsidRPr="00BD651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72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D37AB9" w14:textId="6AA678F6" w:rsidR="000F154C" w:rsidRPr="003146C8" w:rsidRDefault="000F154C" w:rsidP="009650C8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видеозаписей выступлений участников конкурса его организаторам</w:t>
      </w:r>
      <w:r w:rsidR="00BD651D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72D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72D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BD651D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272D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.11.21.</w:t>
      </w:r>
    </w:p>
    <w:p w14:paraId="7E2E049D" w14:textId="2B0BD8CB" w:rsidR="009650C8" w:rsidRPr="009650C8" w:rsidRDefault="00E10A19" w:rsidP="009650C8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C8">
        <w:rPr>
          <w:rFonts w:ascii="Times New Roman" w:eastAsia="Calibri" w:hAnsi="Times New Roman" w:cs="Times New Roman"/>
          <w:sz w:val="24"/>
          <w:szCs w:val="24"/>
        </w:rPr>
        <w:t>Размещение</w:t>
      </w:r>
      <w:r w:rsidR="009650C8" w:rsidRPr="003146C8">
        <w:rPr>
          <w:rFonts w:ascii="Times New Roman" w:eastAsia="Calibri" w:hAnsi="Times New Roman" w:cs="Times New Roman"/>
          <w:sz w:val="24"/>
          <w:szCs w:val="24"/>
        </w:rPr>
        <w:t xml:space="preserve"> итогов конкурса</w:t>
      </w:r>
      <w:r w:rsidR="009650C8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12C81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650C8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2C81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650C8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12C81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676C4815" w14:textId="77777777" w:rsidR="009650C8" w:rsidRPr="009650C8" w:rsidRDefault="009650C8" w:rsidP="009650C8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63661" w14:textId="753545CA" w:rsidR="009650C8" w:rsidRDefault="009650C8" w:rsidP="009650C8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650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конкурса</w:t>
      </w:r>
    </w:p>
    <w:p w14:paraId="17C35FBB" w14:textId="77777777" w:rsidR="00E013FD" w:rsidRDefault="00E013FD" w:rsidP="00BD651D">
      <w:pPr>
        <w:tabs>
          <w:tab w:val="left" w:pos="426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805F911" w14:textId="03CBD5FD" w:rsidR="005B25CB" w:rsidRPr="003146C8" w:rsidRDefault="005B25CB" w:rsidP="005B25C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2" w:name="_Hlk88315218"/>
      <w:r w:rsidRPr="00314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Конкурс проводится в онлайн формате </w:t>
      </w:r>
      <w:r w:rsidR="00F60704" w:rsidRPr="00314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платформе </w:t>
      </w:r>
      <w:r w:rsidR="00F60704" w:rsidRPr="003146C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Skype</w:t>
      </w:r>
      <w:r w:rsidR="00F60704" w:rsidRPr="00314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bookmarkEnd w:id="2"/>
    <w:p w14:paraId="2F30FE88" w14:textId="02BC907B" w:rsidR="009650C8" w:rsidRPr="009650C8" w:rsidRDefault="009650C8" w:rsidP="009650C8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Темы выступлений публикуются </w:t>
      </w:r>
      <w:r w:rsidR="00312C81"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группе ВКонтакте</w:t>
      </w:r>
      <w:r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кафедры ИИАЯ и сообщаются на кафедры иностранных языков ивановских вузов </w:t>
      </w:r>
      <w:r w:rsidR="00312C81"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312C81"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312C81"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</w:t>
      </w:r>
      <w:r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</w:t>
      </w:r>
      <w:r w:rsidRPr="009650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три недели до проведения конкурса.</w:t>
      </w:r>
    </w:p>
    <w:p w14:paraId="05A17257" w14:textId="60E2536A" w:rsidR="009650C8" w:rsidRPr="009650C8" w:rsidRDefault="00E97856" w:rsidP="009650C8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3146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9650C8" w:rsidRPr="009650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две недели до проведения Конкурса вузы, представители которых участвуют в Конкурсе, сообщают ФИО участников Конкурса, </w:t>
      </w:r>
      <w:r w:rsidR="009650C8" w:rsidRPr="009650C8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</w:t>
      </w:r>
      <w:r w:rsidR="009650C8" w:rsidRPr="009650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9650C8" w:rsidRPr="009650C8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mail</w:t>
      </w:r>
      <w:r w:rsidR="009650C8" w:rsidRPr="009650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участника, тему выступления и ФИО руководителя.</w:t>
      </w:r>
    </w:p>
    <w:p w14:paraId="1DAC194C" w14:textId="77777777" w:rsidR="009650C8" w:rsidRPr="009650C8" w:rsidRDefault="009650C8" w:rsidP="009650C8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участниках Конкурса, </w:t>
      </w:r>
      <w:r w:rsidRPr="009650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50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участника, тема выступления и ФИО руководителя присылается по адресу </w:t>
      </w:r>
      <w:hyperlink r:id="rId7" w:history="1"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ngwtd</w:t>
        </w:r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650C8">
        <w:rPr>
          <w:rFonts w:ascii="Calibri" w:eastAsia="Calibri" w:hAnsi="Calibri" w:cs="Times New Roman"/>
        </w:rPr>
        <w:t xml:space="preserve"> 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8" w:history="1">
        <w:r w:rsidRPr="009650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olgaroman88@mail.ru</w:t>
        </w:r>
      </w:hyperlink>
      <w:r w:rsidRPr="009650C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E533A18" w14:textId="16FF79C4" w:rsidR="009650C8" w:rsidRDefault="009650C8" w:rsidP="009650C8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“Конкурс ораторов на английском языке</w:t>
      </w:r>
      <w:proofErr w:type="gramStart"/>
      <w:r w:rsidR="005B2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gramEnd"/>
    </w:p>
    <w:p w14:paraId="61EF2371" w14:textId="29D06C13" w:rsidR="00AD1E6D" w:rsidRPr="003146C8" w:rsidRDefault="00AD1E6D" w:rsidP="009650C8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="00BD651D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 проведения конкурса участники высылают организаторам конкурса видеозапис</w:t>
      </w:r>
      <w:r w:rsidR="00E97856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E97856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</w:t>
      </w:r>
      <w:r w:rsidR="00E97856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D651D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пред</w:t>
      </w:r>
      <w:r w:rsidR="003146C8" w:rsidRPr="0031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их членам жюри.</w:t>
      </w:r>
    </w:p>
    <w:p w14:paraId="09E8A17C" w14:textId="2A7DA12D" w:rsidR="009650C8" w:rsidRPr="00BF0B1C" w:rsidRDefault="00A0114A" w:rsidP="00BF0B1C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конкурса ведущие, участники и жюри конкурса встречаются на платформе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proofErr w:type="gramEnd"/>
      <w:r w:rsidR="005D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</w:t>
      </w:r>
      <w:r w:rsidR="00E10A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конкурса отвечают на вопросы по теме их выступлений.</w:t>
      </w:r>
    </w:p>
    <w:p w14:paraId="3C87C1C7" w14:textId="77777777" w:rsidR="009650C8" w:rsidRPr="009650C8" w:rsidRDefault="009650C8" w:rsidP="009650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 Оргкомитета</w:t>
      </w:r>
    </w:p>
    <w:p w14:paraId="3F21BDD1" w14:textId="77777777" w:rsidR="009650C8" w:rsidRPr="009650C8" w:rsidRDefault="009650C8" w:rsidP="009650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9650C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Витальевна –</w:t>
      </w:r>
      <w:hyperlink r:id="rId9" w:history="1"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ngwtd</w:t>
        </w:r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65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0C7BE28E" w14:textId="77777777" w:rsidR="009650C8" w:rsidRPr="009650C8" w:rsidRDefault="009650C8" w:rsidP="009650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C8">
        <w:rPr>
          <w:rFonts w:ascii="Times New Roman" w:eastAsia="Calibri" w:hAnsi="Times New Roman" w:cs="Times New Roman"/>
          <w:sz w:val="24"/>
          <w:szCs w:val="24"/>
        </w:rPr>
        <w:t xml:space="preserve">Романова Ольга Анатольевна - </w:t>
      </w:r>
      <w:hyperlink r:id="rId10" w:history="1">
        <w:r w:rsidRPr="009650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olgaroman88@mail.ru</w:t>
        </w:r>
      </w:hyperlink>
    </w:p>
    <w:p w14:paraId="07AF1D15" w14:textId="09807F1D" w:rsidR="009650C8" w:rsidRDefault="009650C8" w:rsidP="009650C8">
      <w:pPr>
        <w:spacing w:line="254" w:lineRule="auto"/>
        <w:rPr>
          <w:rFonts w:ascii="Calibri" w:eastAsia="Calibri" w:hAnsi="Calibri" w:cs="Times New Roman"/>
        </w:rPr>
      </w:pPr>
    </w:p>
    <w:p w14:paraId="21992114" w14:textId="77777777" w:rsidR="003146C8" w:rsidRPr="009650C8" w:rsidRDefault="003146C8" w:rsidP="009650C8">
      <w:pPr>
        <w:spacing w:line="254" w:lineRule="auto"/>
        <w:rPr>
          <w:rFonts w:ascii="Calibri" w:eastAsia="Calibri" w:hAnsi="Calibri" w:cs="Times New Roman"/>
        </w:rPr>
      </w:pPr>
    </w:p>
    <w:p w14:paraId="0CDFB6FC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3" w:name="_Hlk69762969"/>
      <w:r w:rsidRPr="00CE7C72">
        <w:rPr>
          <w:rFonts w:ascii="Times New Roman" w:eastAsia="Calibri" w:hAnsi="Times New Roman" w:cs="Times New Roman"/>
          <w:b/>
          <w:bCs/>
          <w:sz w:val="32"/>
          <w:szCs w:val="32"/>
        </w:rPr>
        <w:t>Приложение 1</w:t>
      </w:r>
    </w:p>
    <w:bookmarkEnd w:id="3"/>
    <w:p w14:paraId="7D7B8968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C72">
        <w:rPr>
          <w:rFonts w:ascii="Times New Roman" w:eastAsia="Calibri" w:hAnsi="Times New Roman" w:cs="Times New Roman"/>
          <w:sz w:val="28"/>
          <w:szCs w:val="28"/>
        </w:rPr>
        <w:t>Разработано</w:t>
      </w:r>
    </w:p>
    <w:p w14:paraId="07534CE7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C72">
        <w:rPr>
          <w:rFonts w:ascii="Times New Roman" w:eastAsia="Calibri" w:hAnsi="Times New Roman" w:cs="Times New Roman"/>
          <w:sz w:val="28"/>
          <w:szCs w:val="28"/>
        </w:rPr>
        <w:t>кафедрой интенсивного изучения английского языка</w:t>
      </w:r>
    </w:p>
    <w:p w14:paraId="21B9DF9C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C72">
        <w:rPr>
          <w:rFonts w:ascii="Times New Roman" w:eastAsia="Calibri" w:hAnsi="Times New Roman" w:cs="Times New Roman"/>
          <w:sz w:val="28"/>
          <w:szCs w:val="28"/>
        </w:rPr>
        <w:t xml:space="preserve">Ивановского государственного энергетического университета имени </w:t>
      </w:r>
      <w:bookmarkStart w:id="4" w:name="_Hlk88311358"/>
    </w:p>
    <w:p w14:paraId="72C42528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C72">
        <w:rPr>
          <w:rFonts w:ascii="Times New Roman" w:eastAsia="Calibri" w:hAnsi="Times New Roman" w:cs="Times New Roman"/>
          <w:sz w:val="28"/>
          <w:szCs w:val="28"/>
        </w:rPr>
        <w:t xml:space="preserve">В.И. Ленина </w:t>
      </w:r>
      <w:bookmarkEnd w:id="4"/>
    </w:p>
    <w:p w14:paraId="69D2664A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E7C72">
        <w:rPr>
          <w:rFonts w:ascii="Times New Roman" w:eastAsia="Calibri" w:hAnsi="Times New Roman" w:cs="Times New Roman"/>
          <w:b/>
          <w:bCs/>
          <w:sz w:val="28"/>
          <w:szCs w:val="28"/>
        </w:rPr>
        <w:t>Список</w:t>
      </w:r>
      <w:r w:rsidRPr="00CE7C7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E7C72">
        <w:rPr>
          <w:rFonts w:ascii="Times New Roman" w:eastAsia="Calibri" w:hAnsi="Times New Roman" w:cs="Times New Roman"/>
          <w:b/>
          <w:bCs/>
          <w:sz w:val="28"/>
          <w:szCs w:val="28"/>
        </w:rPr>
        <w:t>предлагаемых</w:t>
      </w:r>
      <w:r w:rsidRPr="00CE7C7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E7C72">
        <w:rPr>
          <w:rFonts w:ascii="Times New Roman" w:eastAsia="Calibri" w:hAnsi="Times New Roman" w:cs="Times New Roman"/>
          <w:b/>
          <w:bCs/>
          <w:sz w:val="28"/>
          <w:szCs w:val="28"/>
        </w:rPr>
        <w:t>тем</w:t>
      </w:r>
    </w:p>
    <w:p w14:paraId="47AB2157" w14:textId="77777777" w:rsidR="00CE7C72" w:rsidRPr="00CE7C72" w:rsidRDefault="00CE7C72" w:rsidP="00CE7C7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E7C7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Mankind is at peril… Who is to blame and what we can do to make it work?</w:t>
      </w:r>
    </w:p>
    <w:p w14:paraId="0B2AD522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“The motto of war is: Let the strong survive; let the weak die. The motto of peace is: Let the strong help the weak to survive.” (Franklin D. Roosevelt) </w:t>
      </w:r>
    </w:p>
    <w:p w14:paraId="053F3A9E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“To sin by silence when we should protest makes cowards out of men.” (Ella W. Wilcox)</w:t>
      </w:r>
    </w:p>
    <w:p w14:paraId="65B87AE4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Money spent on the brain, is never spent in vain.</w:t>
      </w:r>
    </w:p>
    <w:p w14:paraId="714F5F35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future is not </w:t>
      </w:r>
      <w:proofErr w:type="gramStart"/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fate,</w:t>
      </w:r>
      <w:proofErr w:type="gramEnd"/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it’s the consequence of the choices we make.</w:t>
      </w:r>
    </w:p>
    <w:p w14:paraId="0D04610E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How free do you think the media should be?</w:t>
      </w:r>
    </w:p>
    <w:p w14:paraId="7C0BFFAB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“If you truly believe in the value of life, you care about all of the weakest and most vulnerable members of society.” (Joni E. Tada)</w:t>
      </w:r>
    </w:p>
    <w:p w14:paraId="735C3C0D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“There are people who have money and people who         are rich.” (Coco Chanel)</w:t>
      </w:r>
    </w:p>
    <w:p w14:paraId="3478C585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“Not he who has much is rich, but he who gives much.” (Erich </w:t>
      </w:r>
      <w:proofErr w:type="spellStart"/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Fromma</w:t>
      </w:r>
      <w:proofErr w:type="spellEnd"/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183E5077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“Everybody thinks of changing humanity and nobody thinks of changing himself.” (Leo Tolstoy)</w:t>
      </w:r>
    </w:p>
    <w:p w14:paraId="29A1B435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“Mankind must put an end to war or war will put an end to mankind.” (John F. Kennedy)</w:t>
      </w:r>
    </w:p>
    <w:p w14:paraId="3B8B19F7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“No act of kindness, no matter how small, is ever wasted.” (Aesop)</w:t>
      </w:r>
    </w:p>
    <w:p w14:paraId="626FE1DC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“No one is useless in this world </w:t>
      </w:r>
      <w:proofErr w:type="gramStart"/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who</w:t>
      </w:r>
      <w:proofErr w:type="gramEnd"/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lightens the burdens of another.” (Charles Dickens) </w:t>
      </w:r>
    </w:p>
    <w:p w14:paraId="7938998C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“War is what happens when language fails”. (Margaret Atwood)</w:t>
      </w:r>
    </w:p>
    <w:p w14:paraId="0B678DE4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“I know not with what weapons World War III will be fought, but World War IV will be fought with sticks and stones”. (Albert Einstein) </w:t>
      </w:r>
    </w:p>
    <w:p w14:paraId="1EBB2B63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“Today the real test of power is not capacity to make war but capacity to prevent it”. (Anne O'Hare McCormick)</w:t>
      </w:r>
    </w:p>
    <w:p w14:paraId="0D7C3A5A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“The more you sweat in peace, the less you bleed in war”. (Norman Schwarzkopf)</w:t>
      </w:r>
    </w:p>
    <w:p w14:paraId="71D749D0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“When the power of love overcomes the love of power, the world will know peace”. (Jimi Hendrix)</w:t>
      </w:r>
    </w:p>
    <w:p w14:paraId="6B379676" w14:textId="77777777" w:rsidR="00CE7C72" w:rsidRPr="00CE7C72" w:rsidRDefault="00CE7C72" w:rsidP="00CE7C7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C72">
        <w:rPr>
          <w:rFonts w:ascii="Times New Roman" w:eastAsia="Calibri" w:hAnsi="Times New Roman" w:cs="Times New Roman"/>
          <w:sz w:val="24"/>
          <w:szCs w:val="24"/>
          <w:lang w:val="en-US"/>
        </w:rPr>
        <w:t>The news media’s tendency to report problems and emergencies rather than positive development is harmful to individuals and the society.</w:t>
      </w:r>
    </w:p>
    <w:p w14:paraId="4E942E45" w14:textId="77777777" w:rsidR="00CE7C72" w:rsidRPr="00CE7C72" w:rsidRDefault="00CE7C72" w:rsidP="00CE7C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5BFDB38" w14:textId="77777777" w:rsidR="00CE7C72" w:rsidRPr="00CE7C72" w:rsidRDefault="00CE7C72" w:rsidP="00CE7C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C49B821" w14:textId="77777777" w:rsidR="00CE7C72" w:rsidRPr="00CE7C72" w:rsidRDefault="00CE7C72" w:rsidP="00CE7C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3299A16" w14:textId="77777777" w:rsidR="00CE7C72" w:rsidRPr="00CE7C72" w:rsidRDefault="00CE7C72" w:rsidP="00CE7C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E091E80" w14:textId="77777777" w:rsidR="00CE7C72" w:rsidRPr="00CE7C72" w:rsidRDefault="00CE7C72" w:rsidP="00CE7C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EE3EC8B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E7C72">
        <w:rPr>
          <w:rFonts w:ascii="Times New Roman" w:eastAsia="Calibri" w:hAnsi="Times New Roman" w:cs="Times New Roman"/>
          <w:b/>
          <w:bCs/>
          <w:sz w:val="32"/>
          <w:szCs w:val="32"/>
        </w:rPr>
        <w:t>Приложение 2</w:t>
      </w:r>
    </w:p>
    <w:p w14:paraId="78F65461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C72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</w:p>
    <w:p w14:paraId="1D0FFCCF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C72">
        <w:rPr>
          <w:rFonts w:ascii="Times New Roman" w:eastAsia="Calibri" w:hAnsi="Times New Roman" w:cs="Times New Roman"/>
          <w:sz w:val="28"/>
          <w:szCs w:val="28"/>
        </w:rPr>
        <w:t>кафедрой интенсивного изучения английского языка</w:t>
      </w:r>
    </w:p>
    <w:p w14:paraId="09625683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C72">
        <w:rPr>
          <w:rFonts w:ascii="Times New Roman" w:eastAsia="Calibri" w:hAnsi="Times New Roman" w:cs="Times New Roman"/>
          <w:sz w:val="28"/>
          <w:szCs w:val="28"/>
        </w:rPr>
        <w:t xml:space="preserve">Ивановского государственного энергетического университета имени </w:t>
      </w:r>
    </w:p>
    <w:p w14:paraId="1C9D93BE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C72">
        <w:rPr>
          <w:rFonts w:ascii="Times New Roman" w:eastAsia="Calibri" w:hAnsi="Times New Roman" w:cs="Times New Roman"/>
          <w:sz w:val="28"/>
          <w:szCs w:val="28"/>
        </w:rPr>
        <w:t>В.И. Ленина</w:t>
      </w:r>
    </w:p>
    <w:p w14:paraId="6439A3AF" w14:textId="77777777" w:rsidR="00CE7C72" w:rsidRPr="00CE7C72" w:rsidRDefault="00CE7C72" w:rsidP="00CE7C7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7C72">
        <w:rPr>
          <w:rFonts w:ascii="Times New Roman" w:eastAsia="Calibri" w:hAnsi="Times New Roman" w:cs="Times New Roman"/>
          <w:b/>
          <w:bCs/>
          <w:sz w:val="28"/>
          <w:szCs w:val="28"/>
        </w:rPr>
        <w:t>Шкала и критерии оценки</w:t>
      </w:r>
    </w:p>
    <w:p w14:paraId="12494B3E" w14:textId="77777777" w:rsidR="00CE7C72" w:rsidRPr="00CE7C72" w:rsidRDefault="00CE7C72" w:rsidP="00CE7C72">
      <w:pPr>
        <w:tabs>
          <w:tab w:val="left" w:pos="192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858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340"/>
        <w:gridCol w:w="2340"/>
        <w:gridCol w:w="2097"/>
        <w:gridCol w:w="1921"/>
        <w:gridCol w:w="1800"/>
      </w:tblGrid>
      <w:tr w:rsidR="00CE7C72" w:rsidRPr="00CE7C72" w14:paraId="60966C41" w14:textId="77777777" w:rsidTr="008C1C3C">
        <w:tc>
          <w:tcPr>
            <w:tcW w:w="360" w:type="dxa"/>
          </w:tcPr>
          <w:p w14:paraId="20D834C2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</w:tcPr>
          <w:p w14:paraId="216CC8E6" w14:textId="77777777" w:rsidR="00CE7C72" w:rsidRPr="00CE7C72" w:rsidRDefault="00CE7C72" w:rsidP="00CE7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  <w:t>1. Content Analysis</w:t>
            </w:r>
          </w:p>
        </w:tc>
        <w:tc>
          <w:tcPr>
            <w:tcW w:w="2340" w:type="dxa"/>
          </w:tcPr>
          <w:p w14:paraId="6563F1E6" w14:textId="77777777" w:rsidR="00CE7C72" w:rsidRPr="00CE7C72" w:rsidRDefault="00CE7C72" w:rsidP="00CE7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  <w:t>2. Organization</w:t>
            </w:r>
          </w:p>
        </w:tc>
        <w:tc>
          <w:tcPr>
            <w:tcW w:w="2097" w:type="dxa"/>
          </w:tcPr>
          <w:p w14:paraId="4643F64C" w14:textId="77777777" w:rsidR="00CE7C72" w:rsidRPr="00CE7C72" w:rsidRDefault="00CE7C72" w:rsidP="00CE7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  <w:t>3. Delivery</w:t>
            </w:r>
          </w:p>
        </w:tc>
        <w:tc>
          <w:tcPr>
            <w:tcW w:w="1921" w:type="dxa"/>
          </w:tcPr>
          <w:p w14:paraId="384C911C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  <w:t>4.Dealing with questions</w:t>
            </w:r>
          </w:p>
        </w:tc>
        <w:tc>
          <w:tcPr>
            <w:tcW w:w="1800" w:type="dxa"/>
          </w:tcPr>
          <w:p w14:paraId="6C67AE4B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b/>
                <w:sz w:val="12"/>
                <w:szCs w:val="12"/>
                <w:lang w:val="en-US" w:eastAsia="ru-RU"/>
              </w:rPr>
              <w:t>5. Lexical and grammatical accuracy</w:t>
            </w:r>
          </w:p>
        </w:tc>
      </w:tr>
      <w:tr w:rsidR="00CE7C72" w:rsidRPr="00FC1C72" w14:paraId="1D65DDD5" w14:textId="77777777" w:rsidTr="008C1C3C">
        <w:tc>
          <w:tcPr>
            <w:tcW w:w="360" w:type="dxa"/>
          </w:tcPr>
          <w:p w14:paraId="05C3E0F1" w14:textId="77777777" w:rsidR="00CE7C72" w:rsidRPr="00CE7C72" w:rsidRDefault="00CE7C72" w:rsidP="00CE7C72">
            <w:pPr>
              <w:spacing w:after="0" w:line="240" w:lineRule="auto"/>
              <w:ind w:left="-10" w:firstLine="10"/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340" w:type="dxa"/>
          </w:tcPr>
          <w:p w14:paraId="46994389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 xml:space="preserve">- The speaker presents a well-developed and competent analysis of the complexities of the issue; </w:t>
            </w:r>
          </w:p>
          <w:p w14:paraId="00C0AB47" w14:textId="77777777" w:rsidR="00CE7C72" w:rsidRPr="00CE7C72" w:rsidRDefault="00CE7C72" w:rsidP="00CE7C72">
            <w:pPr>
              <w:spacing w:after="0" w:line="240" w:lineRule="auto"/>
              <w:ind w:left="-46" w:firstLine="46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Is able to get the message across, using well-chosen and insightful reasons, facts, examples and / or expert opinion.</w:t>
            </w:r>
          </w:p>
          <w:p w14:paraId="7A77615C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2340" w:type="dxa"/>
          </w:tcPr>
          <w:p w14:paraId="50DF0AD2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The speech is well-organized:</w:t>
            </w:r>
          </w:p>
          <w:p w14:paraId="17AEFE2C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topic is clearly stated;</w:t>
            </w:r>
          </w:p>
          <w:p w14:paraId="2F599655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divisions (introduction, body, conclusion) are clear, and adequate time is devoted to each division within the 5 minute time limit;</w:t>
            </w:r>
          </w:p>
          <w:p w14:paraId="1AE90523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One can trace a logical progression of ideas with effective use of transitions and a note of finality.</w:t>
            </w:r>
          </w:p>
        </w:tc>
        <w:tc>
          <w:tcPr>
            <w:tcW w:w="2097" w:type="dxa"/>
          </w:tcPr>
          <w:p w14:paraId="7876C36A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The delivery is natural</w:t>
            </w:r>
          </w:p>
          <w:p w14:paraId="7F33A015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(lively) and it reinforces the ideas of the speech:</w:t>
            </w:r>
          </w:p>
          <w:p w14:paraId="7A913917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orator demonstrates clear enunciation, sufficient variety in rate, pause and pitch;</w:t>
            </w:r>
          </w:p>
          <w:p w14:paraId="3048241D" w14:textId="4898547B" w:rsidR="00CE7C72" w:rsidRPr="003146C8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speaker exhibits poise and confidence; gestures and movement are motivated</w:t>
            </w:r>
            <w:r w:rsidR="003146C8" w:rsidRPr="003146C8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;</w:t>
            </w:r>
          </w:p>
          <w:p w14:paraId="5A9E30A5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Note-card is used as an integral part of the delivery.</w:t>
            </w:r>
          </w:p>
        </w:tc>
        <w:tc>
          <w:tcPr>
            <w:tcW w:w="1921" w:type="dxa"/>
          </w:tcPr>
          <w:p w14:paraId="01BD080E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speaker demonstrates the ability to differentiate and respond to good, difficult, unnecessary, or irrelevant questions;</w:t>
            </w:r>
          </w:p>
          <w:p w14:paraId="4BEAB9F5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Understands clear standard speech reasonably well;</w:t>
            </w:r>
          </w:p>
          <w:p w14:paraId="06ECC0AE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answer is complete, clear and spontaneous.</w:t>
            </w:r>
          </w:p>
          <w:p w14:paraId="43A88111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800" w:type="dxa"/>
          </w:tcPr>
          <w:p w14:paraId="326C494F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The orator demonstrates high lexical and grammatical accuracy and syntactic variety</w:t>
            </w:r>
          </w:p>
          <w:p w14:paraId="7F453742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proofErr w:type="gramStart"/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both</w:t>
            </w:r>
            <w:proofErr w:type="gramEnd"/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 xml:space="preserve"> in the speech and in dealing with questions.</w:t>
            </w:r>
          </w:p>
        </w:tc>
      </w:tr>
      <w:tr w:rsidR="00CE7C72" w:rsidRPr="00FC1C72" w14:paraId="717779EB" w14:textId="77777777" w:rsidTr="008C1C3C">
        <w:tc>
          <w:tcPr>
            <w:tcW w:w="360" w:type="dxa"/>
          </w:tcPr>
          <w:p w14:paraId="67FBFBC9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40" w:type="dxa"/>
          </w:tcPr>
          <w:p w14:paraId="48F72BD4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speaker presents an adequate analysis of the issue;</w:t>
            </w:r>
          </w:p>
          <w:p w14:paraId="4D594DBD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Is able to get the message through, using relevant reasons, facts, examples and / or expert opinion.</w:t>
            </w:r>
          </w:p>
        </w:tc>
        <w:tc>
          <w:tcPr>
            <w:tcW w:w="2340" w:type="dxa"/>
          </w:tcPr>
          <w:p w14:paraId="760830CF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The speech is adequately organized:</w:t>
            </w:r>
          </w:p>
          <w:p w14:paraId="33457DA5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topic is stated;</w:t>
            </w:r>
          </w:p>
          <w:p w14:paraId="0BF1F3F1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divisions are clear, but there may be inappropriateness in time devoted to each division within the 5 minute time limit;</w:t>
            </w:r>
          </w:p>
          <w:p w14:paraId="5C282596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It may have some flaws in a logical progression of ideas, use of transitions and / or unclear note of finality.</w:t>
            </w:r>
          </w:p>
          <w:p w14:paraId="0B36DECF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</w:p>
          <w:p w14:paraId="530E7394" w14:textId="77777777" w:rsidR="00CE7C72" w:rsidRPr="00CE7C72" w:rsidRDefault="00CE7C72" w:rsidP="00CE7C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2097" w:type="dxa"/>
          </w:tcPr>
          <w:p w14:paraId="6C74E06F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The delivery is natural</w:t>
            </w:r>
          </w:p>
          <w:p w14:paraId="5AD30333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enough:</w:t>
            </w:r>
          </w:p>
          <w:p w14:paraId="6C2EA58C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But though the enunciation may be good enough (or with occasional minor errors), the speaker may lack variety in rate, pause or pitch;</w:t>
            </w:r>
          </w:p>
          <w:p w14:paraId="5491ECE3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 xml:space="preserve">- The speaker may exhibit adequate confidence, though gestures and movement may discord with the tone of speech; </w:t>
            </w:r>
          </w:p>
          <w:p w14:paraId="24AB01FA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use of the note-card is quite appropriate.</w:t>
            </w:r>
          </w:p>
        </w:tc>
        <w:tc>
          <w:tcPr>
            <w:tcW w:w="1921" w:type="dxa"/>
          </w:tcPr>
          <w:p w14:paraId="4F779E13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May lack the ability to differentiate different types of questions;</w:t>
            </w:r>
          </w:p>
          <w:p w14:paraId="3AF818F7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Understands clear standard speech, although may need some repetition or rephrasing;</w:t>
            </w:r>
          </w:p>
          <w:p w14:paraId="5AE2A24E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answer is appropriate though it may be not spontaneous.</w:t>
            </w:r>
          </w:p>
        </w:tc>
        <w:tc>
          <w:tcPr>
            <w:tcW w:w="1800" w:type="dxa"/>
          </w:tcPr>
          <w:p w14:paraId="43797DBA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orator demonstrates adequate lexical and grammatical accuracy, but may lack syntactic variety;</w:t>
            </w:r>
          </w:p>
          <w:p w14:paraId="26D917EC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There may be some errors that do not impede communicative effectiveness.</w:t>
            </w:r>
          </w:p>
        </w:tc>
      </w:tr>
      <w:tr w:rsidR="00CE7C72" w:rsidRPr="00FC1C72" w14:paraId="72B78141" w14:textId="77777777" w:rsidTr="008C1C3C">
        <w:tc>
          <w:tcPr>
            <w:tcW w:w="360" w:type="dxa"/>
          </w:tcPr>
          <w:p w14:paraId="0F8D2DA0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40" w:type="dxa"/>
          </w:tcPr>
          <w:p w14:paraId="361C1357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speaker demonstrates a limited competence in the analysis of the issue;</w:t>
            </w:r>
          </w:p>
          <w:p w14:paraId="6E1EBDA1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Is trying to get the message through using vague reasons, facts and examples.</w:t>
            </w:r>
          </w:p>
          <w:p w14:paraId="2C5DBF34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2340" w:type="dxa"/>
          </w:tcPr>
          <w:p w14:paraId="237CEF28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The speech is poorly organized:</w:t>
            </w:r>
          </w:p>
          <w:p w14:paraId="0AEF8D07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topic is stated unclearly;</w:t>
            </w:r>
          </w:p>
          <w:p w14:paraId="23020190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divisions are vague;</w:t>
            </w:r>
          </w:p>
          <w:p w14:paraId="1F02B7BF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It lacks a logical progression of ideas, effective use of transitions and / or a note of finality.</w:t>
            </w:r>
          </w:p>
        </w:tc>
        <w:tc>
          <w:tcPr>
            <w:tcW w:w="2097" w:type="dxa"/>
          </w:tcPr>
          <w:p w14:paraId="464FEA56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The delivery is poor:</w:t>
            </w:r>
          </w:p>
          <w:p w14:paraId="02DDB7D1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Frequent minor and / or occasional major errors in enunciation, insufficient variety in rate, pause and pitch;</w:t>
            </w:r>
          </w:p>
          <w:p w14:paraId="0EE186D9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The speaker exhibits lack of confidence, gestures and movement discord with the ideas of the speech;</w:t>
            </w:r>
          </w:p>
          <w:p w14:paraId="5C2F1258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Inappropriate use of the note-card.</w:t>
            </w:r>
          </w:p>
        </w:tc>
        <w:tc>
          <w:tcPr>
            <w:tcW w:w="1921" w:type="dxa"/>
          </w:tcPr>
          <w:p w14:paraId="14DF9F80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Understands questions asked in slow and carefully articulated language, but requires much repetition or rephrasing and / or long pauses to assimilate meaning.</w:t>
            </w:r>
          </w:p>
          <w:p w14:paraId="61F6A9B2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 xml:space="preserve">- The answer is </w:t>
            </w:r>
            <w:proofErr w:type="gramStart"/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incomplete  or</w:t>
            </w:r>
            <w:proofErr w:type="gramEnd"/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 xml:space="preserve"> unclear.</w:t>
            </w:r>
          </w:p>
        </w:tc>
        <w:tc>
          <w:tcPr>
            <w:tcW w:w="1800" w:type="dxa"/>
          </w:tcPr>
          <w:p w14:paraId="4ED8F458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Lexical and grammatical accuracy is low. The speech lacks syntactic variety;</w:t>
            </w:r>
          </w:p>
          <w:p w14:paraId="7422B646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- Many utterances contain inaccuracies that impede communicative effectiveness.</w:t>
            </w:r>
          </w:p>
        </w:tc>
      </w:tr>
      <w:tr w:rsidR="00CE7C72" w:rsidRPr="00FC1C72" w14:paraId="3CF42DD3" w14:textId="77777777" w:rsidTr="008C1C3C">
        <w:tc>
          <w:tcPr>
            <w:tcW w:w="360" w:type="dxa"/>
          </w:tcPr>
          <w:p w14:paraId="04E69520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40" w:type="dxa"/>
          </w:tcPr>
          <w:p w14:paraId="1CF39F81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Off-topic, attempts to copy the topic.</w:t>
            </w:r>
          </w:p>
        </w:tc>
        <w:tc>
          <w:tcPr>
            <w:tcW w:w="2340" w:type="dxa"/>
          </w:tcPr>
          <w:p w14:paraId="493AD827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The speech is disorganized.</w:t>
            </w:r>
          </w:p>
        </w:tc>
        <w:tc>
          <w:tcPr>
            <w:tcW w:w="2097" w:type="dxa"/>
          </w:tcPr>
          <w:p w14:paraId="71832429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Not enough to evaluate.</w:t>
            </w:r>
          </w:p>
        </w:tc>
        <w:tc>
          <w:tcPr>
            <w:tcW w:w="1921" w:type="dxa"/>
          </w:tcPr>
          <w:p w14:paraId="4F0F2A7C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 xml:space="preserve">Does not seem to understand anything / no answer. </w:t>
            </w:r>
          </w:p>
        </w:tc>
        <w:tc>
          <w:tcPr>
            <w:tcW w:w="1800" w:type="dxa"/>
          </w:tcPr>
          <w:p w14:paraId="13DDBEFA" w14:textId="77777777" w:rsidR="00CE7C72" w:rsidRPr="00CE7C72" w:rsidRDefault="00CE7C72" w:rsidP="00CE7C7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</w:pPr>
            <w:r w:rsidRPr="00CE7C72">
              <w:rPr>
                <w:rFonts w:ascii="Calibri" w:eastAsia="Times New Roman" w:hAnsi="Calibri" w:cs="Times New Roman"/>
                <w:sz w:val="12"/>
                <w:szCs w:val="12"/>
                <w:lang w:val="en-US" w:eastAsia="ru-RU"/>
              </w:rPr>
              <w:t>Grammatical and lexical accuracy is low enough to evaluate.</w:t>
            </w:r>
          </w:p>
        </w:tc>
      </w:tr>
    </w:tbl>
    <w:p w14:paraId="7E8EC98C" w14:textId="77777777" w:rsidR="00CE7C72" w:rsidRPr="00CE7C72" w:rsidRDefault="00CE7C72" w:rsidP="00CE7C72">
      <w:pPr>
        <w:tabs>
          <w:tab w:val="left" w:pos="192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6D6EE27" w14:textId="77777777" w:rsidR="00CE7C72" w:rsidRPr="00CE7C72" w:rsidRDefault="00CE7C72" w:rsidP="00CE7C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496508B" w14:textId="77777777" w:rsidR="00551167" w:rsidRPr="00CE7C72" w:rsidRDefault="00551167">
      <w:pPr>
        <w:rPr>
          <w:lang w:val="en-US"/>
        </w:rPr>
      </w:pPr>
    </w:p>
    <w:sectPr w:rsidR="00551167" w:rsidRPr="00CE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21D"/>
    <w:multiLevelType w:val="hybridMultilevel"/>
    <w:tmpl w:val="1DA22576"/>
    <w:lvl w:ilvl="0" w:tplc="C4F21A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968C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C159D"/>
    <w:multiLevelType w:val="hybridMultilevel"/>
    <w:tmpl w:val="2BF4A2F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73039"/>
    <w:multiLevelType w:val="hybridMultilevel"/>
    <w:tmpl w:val="5C36D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53AA3"/>
    <w:multiLevelType w:val="hybridMultilevel"/>
    <w:tmpl w:val="7F3A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22CB1"/>
    <w:multiLevelType w:val="hybridMultilevel"/>
    <w:tmpl w:val="4B045C20"/>
    <w:lvl w:ilvl="0" w:tplc="B17EE518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5E5698E"/>
    <w:multiLevelType w:val="hybridMultilevel"/>
    <w:tmpl w:val="8868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32BF2"/>
    <w:multiLevelType w:val="hybridMultilevel"/>
    <w:tmpl w:val="1A908B6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2"/>
    <w:rsid w:val="000258BE"/>
    <w:rsid w:val="00065899"/>
    <w:rsid w:val="000F154C"/>
    <w:rsid w:val="00112111"/>
    <w:rsid w:val="00312C81"/>
    <w:rsid w:val="003146C8"/>
    <w:rsid w:val="004630B2"/>
    <w:rsid w:val="00551167"/>
    <w:rsid w:val="005B25CB"/>
    <w:rsid w:val="005D3FB9"/>
    <w:rsid w:val="006658BB"/>
    <w:rsid w:val="006D1461"/>
    <w:rsid w:val="007908F6"/>
    <w:rsid w:val="007932F4"/>
    <w:rsid w:val="0088051D"/>
    <w:rsid w:val="00952D11"/>
    <w:rsid w:val="0095788A"/>
    <w:rsid w:val="009650C8"/>
    <w:rsid w:val="009B3DDB"/>
    <w:rsid w:val="009C6552"/>
    <w:rsid w:val="00A0114A"/>
    <w:rsid w:val="00A82A8D"/>
    <w:rsid w:val="00AD1E6D"/>
    <w:rsid w:val="00B96BFA"/>
    <w:rsid w:val="00BD651D"/>
    <w:rsid w:val="00BF0B1C"/>
    <w:rsid w:val="00C7272D"/>
    <w:rsid w:val="00CE7C72"/>
    <w:rsid w:val="00E013FD"/>
    <w:rsid w:val="00E10A19"/>
    <w:rsid w:val="00E97856"/>
    <w:rsid w:val="00F60704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6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roman8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gwtd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lgaroman8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w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D111-3E46-4E91-8CCA-CFC7882F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Home</cp:lastModifiedBy>
  <cp:revision>11</cp:revision>
  <dcterms:created xsi:type="dcterms:W3CDTF">2021-11-20T11:02:00Z</dcterms:created>
  <dcterms:modified xsi:type="dcterms:W3CDTF">2021-11-22T15:56:00Z</dcterms:modified>
</cp:coreProperties>
</file>